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59e9" w14:textId="86c5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архитектурно-строительного контроля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2002 года N 840. Утратило силу постановлением Правительства Республики Казахстан от 29 сентября 2009 года N 1468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29.09.2009 </w:t>
      </w:r>
      <w:r>
        <w:rPr>
          <w:rFonts w:ascii="Times New Roman"/>
          <w:b w:val="false"/>
          <w:i w:val="false"/>
          <w:color w:val="000000"/>
          <w:sz w:val="28"/>
        </w:rPr>
        <w:t>N 1468</w:t>
      </w:r>
      <w:r>
        <w:rPr>
          <w:rFonts w:ascii="Times New Roman"/>
          <w:b w:val="false"/>
          <w:i/>
          <w:color w:val="8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июля 2001 года "Об архитектурной, градостроительной и строительной деятельности в Республике Казахстан"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осуществления архитектурно- строительного контроля в Республике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29 июля 2002 года N 840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</w:t>
      </w:r>
      <w:r>
        <w:rPr>
          <w:rFonts w:ascii="Times New Roman"/>
          <w:b/>
          <w:i w:val="false"/>
          <w:color w:val="000080"/>
          <w:sz w:val="28"/>
        </w:rPr>
        <w:t xml:space="preserve">Правила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 осуществления архитектурно-строительного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контроля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архитектурно-строительного контроля в Республике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архитектурной, градостроительной и строительной деятельности в Республике Казахстан" (далее - Закон) и устанавливают единый порядок по организации и ведению контроля в области архитектуры, градостроительства и строительства на территории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систему архитектурно-строительного контроля входят: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 по делам строительства и жилищно-коммунального хозяйства Министерства индустрии и торговли Республики Казахстан (далее - уполномоченный орган по делам архитектуры, градостроительства и строительства) в пределах его контрольных полномочий, установленных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местные исполнительные органы областей (города республиканского значения, столицы) в пределах их контрольных полномочий,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технический надзор заказчика за строительством и приемкой построенного объекта в эксплуатацию;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авторский надзор разработчиков проектной документации (авторов) за строительством;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рабочие, приемочные и (или) государственные приемочные комиссии при приемке построенных объектов в эксплуатацию.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Архитектурно-строительный контроль сопровождается надзорной деятельностью других государственных органов, осуществляемой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Сноска. В пункт 2 внесены изменения постановлением Правительства  РК от 7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647 </w:t>
      </w:r>
      <w:r>
        <w:rPr>
          <w:rFonts w:ascii="Times New Roman"/>
          <w:b w:val="false"/>
          <w:i/>
          <w:color w:val="800000"/>
          <w:sz w:val="28"/>
        </w:rPr>
        <w:t xml:space="preserve"> (вводится в действие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архитектурно-строительный контроль осуществляют: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по делам архитектуры, градостроительства и строительства, осуществляющий архитектурно- строительный контроль путем проведения инспектирования строительства объектов республиканского значения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/>
          <w:color w:val="800000"/>
          <w:sz w:val="28"/>
        </w:rPr>
        <w:t xml:space="preserve">(исключен - от 7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647 </w:t>
      </w:r>
      <w:r>
        <w:rPr>
          <w:rFonts w:ascii="Times New Roman"/>
          <w:b w:val="false"/>
          <w:i/>
          <w:color w:val="800000"/>
          <w:sz w:val="28"/>
        </w:rPr>
        <w:t xml:space="preserve"> (вводится в действие со дня первого официального опубликования)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местные исполнительные органы областей (города республиканского значения, столицы) путем проведения инспектирования строительства объектов местного значения на подведомственной территории.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Сноска. В пункт 3 внесены изменения постановлением Правительства РК от 7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647 </w:t>
      </w:r>
      <w:r>
        <w:rPr>
          <w:rFonts w:ascii="Times New Roman"/>
          <w:b w:val="false"/>
          <w:i/>
          <w:color w:val="800000"/>
          <w:sz w:val="28"/>
        </w:rPr>
        <w:t xml:space="preserve"> (вводится в действие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организации работы приемочных и рабочих комиссий по оценке уровня готовности построенного объекта к вводу в эксплуатацию определяется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установления полномочий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обязанностей, а также обязательного состава приемочной и рабочей комиссий по приемке построенных объектов (комплексов) в эксплуатацию, утверждаемыми Правительством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и состав государственных приемочных комиссий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Контрольная деятельность, осуществляемая государственными органами (службами, должностными лицами) архитектурно-строительного контроля не снимает ответственности за качество строительства с заказчика (собственника), разработчиков проектов, согласующих инстанций, подрядчиков (генподрядчиков), осуществляющих строительно-монтажные работы, производителей строительных материалов (изделий, конструкций) и оборудования, применяемых в строительстве данных объектов.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В пункт 5 внесены изменения постановлением Правительства РК от 7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647 </w:t>
      </w:r>
      <w:r>
        <w:rPr>
          <w:rFonts w:ascii="Times New Roman"/>
          <w:b w:val="false"/>
          <w:i/>
          <w:color w:val="800000"/>
          <w:sz w:val="28"/>
        </w:rPr>
        <w:t xml:space="preserve"> (вводится в действие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объекты строительства - здания, а также объемные, плосткостные и линейные сооружения: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жилищно-гражданского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коммунального назначения, включая инженерные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автомобильные и железные дороги и их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воздушного и водного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мосты, путепроводы, тоннели, продуктопроводы и линии электропередач с инженерными сооружениями;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телекоммуникационной и космической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энергетики, включая здания и сооружения для атомной 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промышленности, включая здания и сооружения для добывающей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сельскохозяйственного, водохозяйственного, ирригационного и (или) гидротехнического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жилого, производственного и подсобно-хозяйственного назначения в заповедниках, заказниках, рыбопитомниках, лесных, охотничьих и других угодьях;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военных городках и специальных военных технологических комплексах;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разрешение на производство строительно-монтажных работ - документ, предоставляющий право на производство строительно-монтажных работ по объекту установленного назначения на отведенном для этого строительства земельном участке (строительной площадке);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исполнительная документация - оформляемые подрядчиком (генподрядчиком, субподрядчиком) журналы работ (ведения работ), акты на освидетельствование скрытых работ и промежуточную приемку ответственных конструкций, геодезических схем, а также оформляемые техническим надзором заказчика и авторским надзором разработчиков проекта, журналы технического и авторского надзоров;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технологическое сопровождение процесса строительства - деятельность уполномоченных физических и юридических лиц, обеспечивающая соблюдение требований государственных (межгосударственных) нормативов в процессе строительства и включающая: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техническую экспертизу исполнительной документации подрядчика (генподрядчика) по данной стройке;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экспертную оценку соответствия выполняемых (выполненных) работ утвержденному проекту;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наличия или отсутствия паспортов и сертификатов на применяемые на данной стройке материалы, изделия, конструкции и оборудование, их соответствия государственным стандартам и техническим условиям.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Государственные органы архитектурно-строительного контроля осуществляют свои контрольные функции в присутствии представителей подрядчика (генподрядчика), технического надзора заказчиков, авторского надзора разработчиков проектной документации (авторов проекта).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государственные строительные инспекторы могут привлекать к участию в проведении государственного архитектурно-строительного контроля местные органы архитектуры и градостроительства, представителей иных государственных органов.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 Сноска. В пункт 7 внесены изменения постановлением Правительства РК от 7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647 </w:t>
      </w:r>
      <w:r>
        <w:rPr>
          <w:rFonts w:ascii="Times New Roman"/>
          <w:b w:val="false"/>
          <w:i/>
          <w:color w:val="800000"/>
          <w:sz w:val="28"/>
        </w:rPr>
        <w:t xml:space="preserve"> (вводится в действие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и последовательность инспектируемых объектов республиканского значения для каждого региона, а также сроки проведения проверки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устанавливаются уполномоченным органом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делам архитектуры, градостроительства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 последовательность инспектируемых объектов местного значения для каждой области, города республиканского значения и столицы, а также сроки проведения проверки устанавливаются соответствующим местным органом государственного архитектурно-строительного контроля.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Сноска. Пункт 8 в редакции - постановлением Правительства РК от 7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647 </w:t>
      </w:r>
      <w:r>
        <w:rPr>
          <w:rFonts w:ascii="Times New Roman"/>
          <w:b w:val="false"/>
          <w:i/>
          <w:color w:val="800000"/>
          <w:sz w:val="28"/>
        </w:rPr>
        <w:t xml:space="preserve"> (вводится в действие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Извещения о сроках намеченной проверки направляются заказчику (собственнику), группе авторского надзора и подрядчику (генподрядчику) по данному объекту строительства не позже, чем за 2 дня до начала проверки.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Заказчик (собственник) и подрядчик (генподрядчик) представляют запрашиваемую государственным органом архитектурно- строительного контроля или государственным строительным инспектором проектную и исполнительную техническую документацию по данной стройке, а также заключение экспертизы по соответствующим проектам.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ходе инспектирования строек государственным органом архитектурно-строительного контроля (государственным строительным инспектором) устанавливаются: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утвержденной проектной (проектно-сметной) документации, положительного заключения экспертизы проектов, а также соответствующего разрешения на производство строительно-монтажных работ;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лицензии на право осуществления соответствующих видов лицензируемой архитектурно-градостроительной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и осуществление подрядчиком (генподрядчиком) всех видов и форм собственного производственного контроля качества строительства (входного, операционного, приемочного, лабораторного, геодезического и других);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своевременность и правильность оформления исполнительной документации.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зависимости от установленных нарушений либо отклонений (несоответствий) от требований (условий, ограничений), предусмотренных государственными нормативами, иных обязательных требований, государственные органы архитектурно-строительного контроля (либо государственные инспекторы) могут выдавать субъектам архитектурной, градостроительной и строительной деятельности (ответственным лицам, представляющих субъектов) предписания: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запрещении применения на строящихся объектах материалов, изделий, конструкций и оборудования, не соответствующих государственным стандартам и техническим условиям;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 устранении заказчиком (застройщиком) и (или) подрядной строительно-монтажной организацией (предприятием) допущенных нарушений в установленные сроки;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приостановлении строительно-монтажных работ.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Государственные строительные инспекторы имеют право: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у субъектов архитектурной, градостроительной и строительной деятельности и получать от них информацию о намечаемых к строительству и строящихся (реконструируемых, расширяющихся, модернизируемых, капитально ремонтируемых) на территории Республики Казахстан объектах и комплексах;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у заказчиков и получать от них для ознакомления необходимую проектную и исполнительную документацию по данной стройке, а также заключения экспертизы соответствующих проектов;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беспрепятственно посещать и проводить оперативные инспекционные проверки качества проводимых строительно-монтажных работ на строящихся (реконструируемых, расширяющихся, модернизируемых, капитально ремонтируемых) объектах и комплексах;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извещать лицензиара и заказчика (собственника), а также предупреждать подрядчика (генподрядчика) о несоответствии (неполном соответствии) исполнителя (исполнителей) строительно-монтажных работ и (или) производителей строительных материалов, изделий и конструкций квалификационным требованиям к лицензиату,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направлять лицензиару предложения о необходимости принятия мер по приостановлению действия лицензии или ее отзыве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рассматривать дела об административных правонарушениях и принимать решения о применении к нарушителям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 в связи с допущенными нарушениями и отклонениями от норм законодательства, государственных нормативных требований, условий и ограничений, установленных в сфере архитектурной, градостроительной и строительной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контроль за исполнением предписаний, выданных строительным организациям по результатам проведенных проверок.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Государственные органы архитектурно-строительного контроля по результатам проведенной проверки качества строительства составляют справку и ведомость объектов с описанием выявленных дефектов по установленной уполномоченным государственным органом форме и выдает их подрядчику (генподрядчику), работа которого проверялась, а также заказчику (собственнику).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Предписания государственных органов архитектурно- строительного контроля или государственных строительных инспекторов могут быть обжалованы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