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c7bb" w14:textId="de1c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Российской Федерации об обеспечении охраны объектов комплекса "Байконур" и специальных грузов, предназначенных для его функционирования, силами ведомственной охраны предприятий Российской Федерации</w:t>
      </w:r>
    </w:p>
    <w:p>
      <w:pPr>
        <w:spacing w:after="0"/>
        <w:ind w:left="0"/>
        <w:jc w:val="both"/>
      </w:pPr>
      <w:r>
        <w:rPr>
          <w:rFonts w:ascii="Times New Roman"/>
          <w:b w:val="false"/>
          <w:i w:val="false"/>
          <w:color w:val="000000"/>
          <w:sz w:val="28"/>
        </w:rPr>
        <w:t>Постановление Правительства Республики Казахстан от 22 августа 2002 года N 937</w:t>
      </w:r>
    </w:p>
    <w:p>
      <w:pPr>
        <w:spacing w:after="0"/>
        <w:ind w:left="0"/>
        <w:jc w:val="both"/>
      </w:pPr>
      <w:bookmarkStart w:name="z0" w:id="0"/>
      <w:r>
        <w:rPr>
          <w:rFonts w:ascii="Times New Roman"/>
          <w:b w:val="false"/>
          <w:i w:val="false"/>
          <w:color w:val="000000"/>
          <w:sz w:val="28"/>
        </w:rPr>
        <w:t>
      В целях обеспечения охраны объектов комплекса "Байконур" и специальных грузов, предназначенных для его функционирования, силами ведомственной охраны предприятий Российской Федерации от противоправных посягательств, преступлений и административных правонарушений Правительство Республики Казахстан постановляет:</w:t>
      </w:r>
    </w:p>
    <w:bookmarkEnd w:id="0"/>
    <w:bookmarkStart w:name="z44" w:id="1"/>
    <w:p>
      <w:pPr>
        <w:spacing w:after="0"/>
        <w:ind w:left="0"/>
        <w:jc w:val="both"/>
      </w:pPr>
      <w:r>
        <w:rPr>
          <w:rFonts w:ascii="Times New Roman"/>
          <w:b w:val="false"/>
          <w:i w:val="false"/>
          <w:color w:val="000000"/>
          <w:sz w:val="28"/>
        </w:rPr>
        <w:t xml:space="preserve">
      1. Одобрить проект Соглашения между Правительством Республики Казахстан и Правительством Российской Федерации об обеспечении охраны объектов комплекса "Байконур" и специальных грузов, предназначенных для его функционирования, силами ведомственной охраны предприятий Российской Федерации. </w:t>
      </w:r>
      <w:r>
        <w:br/>
      </w:r>
      <w:r>
        <w:rPr>
          <w:rFonts w:ascii="Times New Roman"/>
          <w:b w:val="false"/>
          <w:i w:val="false"/>
          <w:color w:val="000000"/>
          <w:sz w:val="28"/>
        </w:rPr>
        <w:t xml:space="preserve">
      2. Уполномочить Заместителя Премьер-Министра Республики Казахстан Мынбаева Сауата Мухаметбаевича заключить от имени Правительства Республики Казахстан Соглашение между Правительством Республики Казахстан и Правительством Российской Федерации об обеспечении охраны объектов комплекса "Байконур" и специальных грузов, предназначенных для его функционирования, силами ведомственной охраны предприятий Российской Федерации, разрешив вносить изменения и дополнения, не имеющие принципиального характера.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 постановление Правительства Республики Казахстан от 30 декабря 2003 года </w:t>
      </w:r>
      <w:r>
        <w:rPr>
          <w:rFonts w:ascii="Times New Roman"/>
          <w:b w:val="false"/>
          <w:i w:val="false"/>
          <w:color w:val="000000"/>
          <w:sz w:val="28"/>
        </w:rPr>
        <w:t>N 1349</w:t>
      </w:r>
      <w:r>
        <w:rPr>
          <w:rFonts w:ascii="Times New Roman"/>
          <w:b w:val="false"/>
          <w:i w:val="false"/>
          <w:color w:val="ff0000"/>
          <w:sz w:val="28"/>
        </w:rPr>
        <w:t>.</w:t>
      </w:r>
    </w:p>
    <w:bookmarkEnd w:id="1"/>
    <w:bookmarkStart w:name="z45" w:id="2"/>
    <w:p>
      <w:pPr>
        <w:spacing w:after="0"/>
        <w:ind w:left="0"/>
        <w:jc w:val="both"/>
      </w:pPr>
      <w:r>
        <w:rPr>
          <w:rFonts w:ascii="Times New Roman"/>
          <w:b w:val="false"/>
          <w:i w:val="false"/>
          <w:color w:val="000000"/>
          <w:sz w:val="28"/>
        </w:rPr>
        <w:t>
      3. Признать утратившим силу постановление Правительства Республики Казахстан от 2 августа 2001 года N 1020 </w:t>
      </w:r>
      <w:r>
        <w:rPr>
          <w:rFonts w:ascii="Times New Roman"/>
          <w:b w:val="false"/>
          <w:i w:val="false"/>
          <w:color w:val="000000"/>
          <w:sz w:val="28"/>
        </w:rPr>
        <w:t>P011020_</w:t>
      </w:r>
      <w:r>
        <w:rPr>
          <w:rFonts w:ascii="Times New Roman"/>
          <w:b w:val="false"/>
          <w:i w:val="false"/>
          <w:color w:val="000000"/>
          <w:sz w:val="28"/>
        </w:rPr>
        <w:t xml:space="preserve"> "О заключении Соглашения между Правительством Республики Казахстан и Правительством Российской Федерации об обеспечении охраны объектов комплекса "Байконур" и специальных грузов, предназначенных для его функционирования, силами ведомственной охраны предприятий Российской Федерации".</w:t>
      </w:r>
    </w:p>
    <w:bookmarkEnd w:id="2"/>
    <w:bookmarkStart w:name="z46" w:id="3"/>
    <w:p>
      <w:pPr>
        <w:spacing w:after="0"/>
        <w:ind w:left="0"/>
        <w:jc w:val="both"/>
      </w:pPr>
      <w:r>
        <w:rPr>
          <w:rFonts w:ascii="Times New Roman"/>
          <w:b w:val="false"/>
          <w:i w:val="false"/>
          <w:color w:val="000000"/>
          <w:sz w:val="28"/>
        </w:rPr>
        <w:t xml:space="preserve">
     4. Настоящее постановление вступает в силу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7" w:id="4"/>
    <w:p>
      <w:pPr>
        <w:spacing w:after="0"/>
        <w:ind w:left="0"/>
        <w:jc w:val="both"/>
      </w:pPr>
      <w:r>
        <w:rPr>
          <w:rFonts w:ascii="Times New Roman"/>
          <w:b w:val="false"/>
          <w:i w:val="false"/>
          <w:color w:val="000000"/>
          <w:sz w:val="28"/>
        </w:rPr>
        <w:t>
</w:t>
      </w:r>
      <w:r>
        <w:rPr>
          <w:rFonts w:ascii="Times New Roman"/>
          <w:b/>
          <w:i w:val="false"/>
          <w:color w:val="000000"/>
          <w:sz w:val="28"/>
        </w:rPr>
        <w:t xml:space="preserve">                            Соглашение </w:t>
      </w:r>
      <w:r>
        <w:br/>
      </w:r>
      <w:r>
        <w:rPr>
          <w:rFonts w:ascii="Times New Roman"/>
          <w:b w:val="false"/>
          <w:i w:val="false"/>
          <w:color w:val="000000"/>
          <w:sz w:val="28"/>
        </w:rPr>
        <w:t>
</w:t>
      </w:r>
      <w:r>
        <w:rPr>
          <w:rFonts w:ascii="Times New Roman"/>
          <w:b/>
          <w:i w:val="false"/>
          <w:color w:val="000000"/>
          <w:sz w:val="28"/>
        </w:rPr>
        <w:t xml:space="preserve">              между Правительством Республики Казахстан </w:t>
      </w:r>
      <w:r>
        <w:br/>
      </w:r>
      <w:r>
        <w:rPr>
          <w:rFonts w:ascii="Times New Roman"/>
          <w:b w:val="false"/>
          <w:i w:val="false"/>
          <w:color w:val="000000"/>
          <w:sz w:val="28"/>
        </w:rPr>
        <w:t>
</w:t>
      </w:r>
      <w:r>
        <w:rPr>
          <w:rFonts w:ascii="Times New Roman"/>
          <w:b/>
          <w:i w:val="false"/>
          <w:color w:val="000000"/>
          <w:sz w:val="28"/>
        </w:rPr>
        <w:t xml:space="preserve">              и Правительством Российской Федерации об </w:t>
      </w:r>
      <w:r>
        <w:br/>
      </w:r>
      <w:r>
        <w:rPr>
          <w:rFonts w:ascii="Times New Roman"/>
          <w:b w:val="false"/>
          <w:i w:val="false"/>
          <w:color w:val="000000"/>
          <w:sz w:val="28"/>
        </w:rPr>
        <w:t>
</w:t>
      </w:r>
      <w:r>
        <w:rPr>
          <w:rFonts w:ascii="Times New Roman"/>
          <w:b/>
          <w:i w:val="false"/>
          <w:color w:val="000000"/>
          <w:sz w:val="28"/>
        </w:rPr>
        <w:t xml:space="preserve">                обеспечении охраны объектов комплекса </w:t>
      </w:r>
      <w:r>
        <w:br/>
      </w:r>
      <w:r>
        <w:rPr>
          <w:rFonts w:ascii="Times New Roman"/>
          <w:b w:val="false"/>
          <w:i w:val="false"/>
          <w:color w:val="000000"/>
          <w:sz w:val="28"/>
        </w:rPr>
        <w:t>
</w:t>
      </w:r>
      <w:r>
        <w:rPr>
          <w:rFonts w:ascii="Times New Roman"/>
          <w:b/>
          <w:i w:val="false"/>
          <w:color w:val="000000"/>
          <w:sz w:val="28"/>
        </w:rPr>
        <w:t xml:space="preserve">                  "Байконур" и специальных грузов, </w:t>
      </w:r>
      <w:r>
        <w:br/>
      </w:r>
      <w:r>
        <w:rPr>
          <w:rFonts w:ascii="Times New Roman"/>
          <w:b w:val="false"/>
          <w:i w:val="false"/>
          <w:color w:val="000000"/>
          <w:sz w:val="28"/>
        </w:rPr>
        <w:t>
</w:t>
      </w:r>
      <w:r>
        <w:rPr>
          <w:rFonts w:ascii="Times New Roman"/>
          <w:b/>
          <w:i w:val="false"/>
          <w:color w:val="000000"/>
          <w:sz w:val="28"/>
        </w:rPr>
        <w:t xml:space="preserve">              предназначенных для его функционирования, </w:t>
      </w:r>
      <w:r>
        <w:br/>
      </w:r>
      <w:r>
        <w:rPr>
          <w:rFonts w:ascii="Times New Roman"/>
          <w:b w:val="false"/>
          <w:i w:val="false"/>
          <w:color w:val="000000"/>
          <w:sz w:val="28"/>
        </w:rPr>
        <w:t>
</w:t>
      </w:r>
      <w:r>
        <w:rPr>
          <w:rFonts w:ascii="Times New Roman"/>
          <w:b/>
          <w:i w:val="false"/>
          <w:color w:val="000000"/>
          <w:sz w:val="28"/>
        </w:rPr>
        <w:t xml:space="preserve">              силами ведомственной охраны предприятий </w:t>
      </w:r>
      <w:r>
        <w:br/>
      </w:r>
      <w:r>
        <w:rPr>
          <w:rFonts w:ascii="Times New Roman"/>
          <w:b w:val="false"/>
          <w:i w:val="false"/>
          <w:color w:val="000000"/>
          <w:sz w:val="28"/>
        </w:rPr>
        <w:t>
</w:t>
      </w:r>
      <w:r>
        <w:rPr>
          <w:rFonts w:ascii="Times New Roman"/>
          <w:b/>
          <w:i w:val="false"/>
          <w:color w:val="000000"/>
          <w:sz w:val="28"/>
        </w:rPr>
        <w:t xml:space="preserve">                        Российской Федерации </w:t>
      </w:r>
    </w:p>
    <w:bookmarkEnd w:id="4"/>
    <w:p>
      <w:pPr>
        <w:spacing w:after="0"/>
        <w:ind w:left="0"/>
        <w:jc w:val="both"/>
      </w:pPr>
      <w:r>
        <w:rPr>
          <w:rFonts w:ascii="Times New Roman"/>
          <w:b w:val="false"/>
          <w:i w:val="false"/>
          <w:color w:val="000000"/>
          <w:sz w:val="28"/>
        </w:rPr>
        <w:t xml:space="preserve">      Правительство Республики Казахстан и Правительство Российской Федерации, далее именуемые Сторонами, </w:t>
      </w:r>
      <w:r>
        <w:br/>
      </w:r>
      <w:r>
        <w:rPr>
          <w:rFonts w:ascii="Times New Roman"/>
          <w:b w:val="false"/>
          <w:i w:val="false"/>
          <w:color w:val="000000"/>
          <w:sz w:val="28"/>
        </w:rPr>
        <w:t>
      руководствуясь </w:t>
      </w:r>
      <w:r>
        <w:rPr>
          <w:rFonts w:ascii="Times New Roman"/>
          <w:b w:val="false"/>
          <w:i w:val="false"/>
          <w:color w:val="000000"/>
          <w:sz w:val="28"/>
        </w:rPr>
        <w:t xml:space="preserve">B925500_ </w:t>
      </w:r>
      <w:r>
        <w:rPr>
          <w:rFonts w:ascii="Times New Roman"/>
          <w:b w:val="false"/>
          <w:i w:val="false"/>
          <w:color w:val="000000"/>
          <w:sz w:val="28"/>
        </w:rPr>
        <w:t>Договором о дружбе, сотрудничестве и взаимной помощи между Республикой Казахстан и Российской Федерацией от 25 мая 1992 года, Декларацией между Республикой Казахстан и Российской Федерацией о вечной дружбе и союзничестве, ориентированном в XXI столетие, от 6 июля 1998 года, </w:t>
      </w:r>
      <w:r>
        <w:rPr>
          <w:rFonts w:ascii="Times New Roman"/>
          <w:b w:val="false"/>
          <w:i w:val="false"/>
          <w:color w:val="000000"/>
          <w:sz w:val="28"/>
        </w:rPr>
        <w:t xml:space="preserve">U952195_ </w:t>
      </w:r>
      <w:r>
        <w:rPr>
          <w:rFonts w:ascii="Times New Roman"/>
          <w:b w:val="false"/>
          <w:i w:val="false"/>
          <w:color w:val="000000"/>
          <w:sz w:val="28"/>
        </w:rPr>
        <w:t>Договором аренды комплекса "Байконур" между Правительством Республики Казахстан и Правительством Российской Федерации от 10 декабря 1994 года, </w:t>
      </w:r>
      <w:r>
        <w:rPr>
          <w:rFonts w:ascii="Times New Roman"/>
          <w:b w:val="false"/>
          <w:i w:val="false"/>
          <w:color w:val="000000"/>
          <w:sz w:val="28"/>
        </w:rPr>
        <w:t xml:space="preserve">B948000_ </w:t>
      </w:r>
      <w:r>
        <w:rPr>
          <w:rFonts w:ascii="Times New Roman"/>
          <w:b w:val="false"/>
          <w:i w:val="false"/>
          <w:color w:val="000000"/>
          <w:sz w:val="28"/>
        </w:rPr>
        <w:t xml:space="preserve">Соглашением между Республикой Казахстан и Российской Федерацией об основных принципах и условиях использования космодрома "Байконур" от 28 марта 1994 года, </w:t>
      </w:r>
      <w:r>
        <w:br/>
      </w:r>
      <w:r>
        <w:rPr>
          <w:rFonts w:ascii="Times New Roman"/>
          <w:b w:val="false"/>
          <w:i w:val="false"/>
          <w:color w:val="000000"/>
          <w:sz w:val="28"/>
        </w:rPr>
        <w:t xml:space="preserve">
      подтверждая необходимость обеспечения охраны объектов комплекса "Байконур" и сопровождения специальных грузов, предназначенных для его функционирования, как силами правоохранительных органов, так и силами ведомственной охраны предприятий Российской Федерации от противоправных посягательств, преступлений и административных правонарушений, </w:t>
      </w:r>
      <w:r>
        <w:br/>
      </w:r>
      <w:r>
        <w:rPr>
          <w:rFonts w:ascii="Times New Roman"/>
          <w:b w:val="false"/>
          <w:i w:val="false"/>
          <w:color w:val="000000"/>
          <w:sz w:val="28"/>
        </w:rPr>
        <w:t xml:space="preserve">
      согласились о нижеследующем: </w:t>
      </w:r>
    </w:p>
    <w:bookmarkStart w:name="z2"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p>
    <w:bookmarkEnd w:id="5"/>
    <w:bookmarkStart w:name="z3" w:id="6"/>
    <w:p>
      <w:pPr>
        <w:spacing w:after="0"/>
        <w:ind w:left="0"/>
        <w:jc w:val="both"/>
      </w:pPr>
      <w:r>
        <w:rPr>
          <w:rFonts w:ascii="Times New Roman"/>
          <w:b w:val="false"/>
          <w:i w:val="false"/>
          <w:color w:val="000000"/>
          <w:sz w:val="28"/>
        </w:rPr>
        <w:t xml:space="preserve">
      Предметом настоящего Соглашения является правовое регулирование и порядок организации деятельности подразделений ведомственной охраны предприятий Российской Федерации по охране объектов комплекса "Байконур" и сопровождения специальных грузов. </w:t>
      </w:r>
    </w:p>
    <w:bookmarkEnd w:id="6"/>
    <w:bookmarkStart w:name="z4"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p>
    <w:bookmarkEnd w:id="7"/>
    <w:bookmarkStart w:name="z5" w:id="8"/>
    <w:p>
      <w:pPr>
        <w:spacing w:after="0"/>
        <w:ind w:left="0"/>
        <w:jc w:val="both"/>
      </w:pPr>
      <w:r>
        <w:rPr>
          <w:rFonts w:ascii="Times New Roman"/>
          <w:b w:val="false"/>
          <w:i w:val="false"/>
          <w:color w:val="000000"/>
          <w:sz w:val="28"/>
        </w:rPr>
        <w:t xml:space="preserve">
      Понятия, используемые в настоящем Соглашении, имеют следующие значения: </w:t>
      </w:r>
      <w:r>
        <w:br/>
      </w:r>
      <w:r>
        <w:rPr>
          <w:rFonts w:ascii="Times New Roman"/>
          <w:b w:val="false"/>
          <w:i w:val="false"/>
          <w:color w:val="000000"/>
          <w:sz w:val="28"/>
        </w:rPr>
        <w:t xml:space="preserve">
      "ведомственная охрана" - совокупность создаваемых Российским авиационно-космическим агентством государственных органов управления, сил и средств, предназначенных для защиты охраняемых объектов комплекса "Байконур" и специальных грузов, предназначенных для его функционирования от противоправных посягательств; </w:t>
      </w:r>
      <w:r>
        <w:br/>
      </w:r>
      <w:r>
        <w:rPr>
          <w:rFonts w:ascii="Times New Roman"/>
          <w:b w:val="false"/>
          <w:i w:val="false"/>
          <w:color w:val="000000"/>
          <w:sz w:val="28"/>
        </w:rPr>
        <w:t xml:space="preserve">
      "противоправное посягательство" - это действие или бездействие лица, совершенное умышленно или по неосторожности, причинившее или способное причинить вред охраняемым объектам и сопровождаемым специальным грузам; </w:t>
      </w:r>
      <w:r>
        <w:br/>
      </w:r>
      <w:r>
        <w:rPr>
          <w:rFonts w:ascii="Times New Roman"/>
          <w:b w:val="false"/>
          <w:i w:val="false"/>
          <w:color w:val="000000"/>
          <w:sz w:val="28"/>
        </w:rPr>
        <w:t>
      "охраняемые объекты комплекса "Байконур" - здания, строения, сооружения с установленным в них оборудованием, прилегающие к ним территории, транспортные средства, а также грузы (в том числе при их транспортировке), денежные средства и иное имущество, указанное в пункте 1.4 статьи 1 </w:t>
      </w:r>
      <w:r>
        <w:rPr>
          <w:rFonts w:ascii="Times New Roman"/>
          <w:b w:val="false"/>
          <w:i w:val="false"/>
          <w:color w:val="000000"/>
          <w:sz w:val="28"/>
        </w:rPr>
        <w:t xml:space="preserve">U952195_ </w:t>
      </w:r>
      <w:r>
        <w:rPr>
          <w:rFonts w:ascii="Times New Roman"/>
          <w:b w:val="false"/>
          <w:i w:val="false"/>
          <w:color w:val="000000"/>
          <w:sz w:val="28"/>
        </w:rPr>
        <w:t xml:space="preserve">Договора аренды комплекса "Байконур" между Правительством Республики Казахстан и Правительством Российской Федерации от 10.12.1994 года; </w:t>
      </w:r>
      <w:r>
        <w:br/>
      </w:r>
      <w:r>
        <w:rPr>
          <w:rFonts w:ascii="Times New Roman"/>
          <w:b w:val="false"/>
          <w:i w:val="false"/>
          <w:color w:val="000000"/>
          <w:sz w:val="28"/>
        </w:rPr>
        <w:t xml:space="preserve">
      "специальные грузы" - ракеты-носители, разгонные блоки, космические аппараты, компоненты ракетных топлив, другие материалы, необходимые для выполнения космических программ; </w:t>
      </w:r>
      <w:r>
        <w:br/>
      </w:r>
      <w:r>
        <w:rPr>
          <w:rFonts w:ascii="Times New Roman"/>
          <w:b w:val="false"/>
          <w:i w:val="false"/>
          <w:color w:val="000000"/>
          <w:sz w:val="28"/>
        </w:rPr>
        <w:t xml:space="preserve">
      "служебное оружие" - служебное огнестрельное оружие и специальные средства; </w:t>
      </w:r>
      <w:r>
        <w:br/>
      </w:r>
      <w:r>
        <w:rPr>
          <w:rFonts w:ascii="Times New Roman"/>
          <w:b w:val="false"/>
          <w:i w:val="false"/>
          <w:color w:val="000000"/>
          <w:sz w:val="28"/>
        </w:rPr>
        <w:t xml:space="preserve">
      "служебное огнестрельное оружие" - оружие, предназначенное для использования должностными лицами ведомственной охраны в целях обеспечения охраны объектов комплекса "Байконур" и специальных грузов, предназначенных для его функционирования; </w:t>
      </w:r>
      <w:r>
        <w:br/>
      </w:r>
      <w:r>
        <w:rPr>
          <w:rFonts w:ascii="Times New Roman"/>
          <w:b w:val="false"/>
          <w:i w:val="false"/>
          <w:color w:val="000000"/>
          <w:sz w:val="28"/>
        </w:rPr>
        <w:t xml:space="preserve">
      "специальные средства" - резиновые палки, наручники, слезоточивый газ и другие средства, предусмотренные Положением о порядке применения физической силы, специальных средств и служебного огнестрельного оружия работниками ведомственной охраны, которое является неотъемлемой частью настоящего Соглашения. </w:t>
      </w:r>
    </w:p>
    <w:bookmarkEnd w:id="8"/>
    <w:bookmarkStart w:name="z6"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w:t>
      </w:r>
    </w:p>
    <w:bookmarkEnd w:id="9"/>
    <w:bookmarkStart w:name="z7" w:id="10"/>
    <w:p>
      <w:pPr>
        <w:spacing w:after="0"/>
        <w:ind w:left="0"/>
        <w:jc w:val="both"/>
      </w:pPr>
      <w:r>
        <w:rPr>
          <w:rFonts w:ascii="Times New Roman"/>
          <w:b w:val="false"/>
          <w:i w:val="false"/>
          <w:color w:val="000000"/>
          <w:sz w:val="28"/>
        </w:rPr>
        <w:t xml:space="preserve">
      Уполномоченными органами для реализации настоящего Соглашения являются: </w:t>
      </w:r>
      <w:r>
        <w:br/>
      </w:r>
      <w:r>
        <w:rPr>
          <w:rFonts w:ascii="Times New Roman"/>
          <w:b w:val="false"/>
          <w:i w:val="false"/>
          <w:color w:val="000000"/>
          <w:sz w:val="28"/>
        </w:rPr>
        <w:t xml:space="preserve">
      с Российской Стороны - Российское авиационно-космическое агентство и Министерство внутренних дел Российской Федерации; </w:t>
      </w:r>
      <w:r>
        <w:br/>
      </w:r>
      <w:r>
        <w:rPr>
          <w:rFonts w:ascii="Times New Roman"/>
          <w:b w:val="false"/>
          <w:i w:val="false"/>
          <w:color w:val="000000"/>
          <w:sz w:val="28"/>
        </w:rPr>
        <w:t xml:space="preserve">
      с Казахстанской Стороны - Министерство внутренних дел Республики Казахстан. </w:t>
      </w:r>
    </w:p>
    <w:bookmarkEnd w:id="10"/>
    <w:bookmarkStart w:name="z8"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w:t>
      </w:r>
    </w:p>
    <w:bookmarkEnd w:id="11"/>
    <w:bookmarkStart w:name="z9" w:id="12"/>
    <w:p>
      <w:pPr>
        <w:spacing w:after="0"/>
        <w:ind w:left="0"/>
        <w:jc w:val="both"/>
      </w:pPr>
      <w:r>
        <w:rPr>
          <w:rFonts w:ascii="Times New Roman"/>
          <w:b w:val="false"/>
          <w:i w:val="false"/>
          <w:color w:val="000000"/>
          <w:sz w:val="28"/>
        </w:rPr>
        <w:t xml:space="preserve">
      Порядок организации деятельности подразделений ведомственной охраны на комплексе "Байконур" определяется национальным законодательством Российской Федерации. </w:t>
      </w:r>
    </w:p>
    <w:bookmarkEnd w:id="12"/>
    <w:bookmarkStart w:name="z10"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w:t>
      </w:r>
    </w:p>
    <w:bookmarkEnd w:id="13"/>
    <w:bookmarkStart w:name="z11" w:id="14"/>
    <w:p>
      <w:pPr>
        <w:spacing w:after="0"/>
        <w:ind w:left="0"/>
        <w:jc w:val="both"/>
      </w:pPr>
      <w:r>
        <w:rPr>
          <w:rFonts w:ascii="Times New Roman"/>
          <w:b w:val="false"/>
          <w:i w:val="false"/>
          <w:color w:val="000000"/>
          <w:sz w:val="28"/>
        </w:rPr>
        <w:t xml:space="preserve">
      Виды, типы и модели служебного оружия, порядок обеспечения ими подразделений ведомственной охраны определяются в соответствии с Перечнем, утверждаемым постановлением Правительства Российской Федерации после внесения в Государственный кадастр гражданского и служебного оружия и патронов к нему Республики Казахстан. </w:t>
      </w:r>
      <w:r>
        <w:br/>
      </w:r>
      <w:r>
        <w:rPr>
          <w:rFonts w:ascii="Times New Roman"/>
          <w:b w:val="false"/>
          <w:i w:val="false"/>
          <w:color w:val="000000"/>
          <w:sz w:val="28"/>
        </w:rPr>
        <w:t xml:space="preserve">
      На территории Республики Казахстан транспортировка служебного оружия осуществляется в соответствии с национальным законодательством Республики Казахстан. </w:t>
      </w:r>
      <w:r>
        <w:br/>
      </w:r>
      <w:r>
        <w:rPr>
          <w:rFonts w:ascii="Times New Roman"/>
          <w:b w:val="false"/>
          <w:i w:val="false"/>
          <w:color w:val="000000"/>
          <w:sz w:val="28"/>
        </w:rPr>
        <w:t xml:space="preserve">
      Контроль за оборотом служебного оружия подразделений ведомственной охраны на территории комплекса "Байконур" обеспечивают правоохранительные органы Российской Федерации, совместно с уполномоченным органом Казахстанской Стороны. </w:t>
      </w:r>
    </w:p>
    <w:bookmarkEnd w:id="14"/>
    <w:bookmarkStart w:name="z12"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w:t>
      </w:r>
    </w:p>
    <w:bookmarkEnd w:id="15"/>
    <w:bookmarkStart w:name="z13" w:id="16"/>
    <w:p>
      <w:pPr>
        <w:spacing w:after="0"/>
        <w:ind w:left="0"/>
        <w:jc w:val="both"/>
      </w:pPr>
      <w:r>
        <w:rPr>
          <w:rFonts w:ascii="Times New Roman"/>
          <w:b w:val="false"/>
          <w:i w:val="false"/>
          <w:color w:val="000000"/>
          <w:sz w:val="28"/>
        </w:rPr>
        <w:t xml:space="preserve">
      Российское авиационно-космическое агентство организует сопровождение и охрану специальных грузов вооруженными караулами ведомственной охраны на территории Республики Казахстан в соответствии с настоящим Соглашением. </w:t>
      </w:r>
      <w:r>
        <w:br/>
      </w:r>
      <w:r>
        <w:rPr>
          <w:rFonts w:ascii="Times New Roman"/>
          <w:b w:val="false"/>
          <w:i w:val="false"/>
          <w:color w:val="000000"/>
          <w:sz w:val="28"/>
        </w:rPr>
        <w:t xml:space="preserve">
      Пропуск через государственную границу Республики Казахстан вооруженных караулов ведомственной охраны, сопровождающих специальные грузы, осуществляется в соответствии с законодательством Республики Казахстан на основании разрешений уполномоченных органов Республики Казахстан и по предъявлении документов на оружие, выдаваемых Министерством внутренних дел Российской Федерации. </w:t>
      </w:r>
    </w:p>
    <w:bookmarkEnd w:id="16"/>
    <w:bookmarkStart w:name="z14"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w:t>
      </w:r>
    </w:p>
    <w:bookmarkEnd w:id="17"/>
    <w:bookmarkStart w:name="z15" w:id="18"/>
    <w:p>
      <w:pPr>
        <w:spacing w:after="0"/>
        <w:ind w:left="0"/>
        <w:jc w:val="both"/>
      </w:pPr>
      <w:r>
        <w:rPr>
          <w:rFonts w:ascii="Times New Roman"/>
          <w:b w:val="false"/>
          <w:i w:val="false"/>
          <w:color w:val="000000"/>
          <w:sz w:val="28"/>
        </w:rPr>
        <w:t xml:space="preserve">
      Уполномоченные органы Сторон по взаимной договоренности принимают меры по размещению и отправке караулов и вооружения в пункт постоянной дислокации после сдачи груза. </w:t>
      </w:r>
    </w:p>
    <w:bookmarkEnd w:id="18"/>
    <w:bookmarkStart w:name="z16"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w:t>
      </w:r>
    </w:p>
    <w:bookmarkEnd w:id="19"/>
    <w:bookmarkStart w:name="z17" w:id="20"/>
    <w:p>
      <w:pPr>
        <w:spacing w:after="0"/>
        <w:ind w:left="0"/>
        <w:jc w:val="both"/>
      </w:pPr>
      <w:r>
        <w:rPr>
          <w:rFonts w:ascii="Times New Roman"/>
          <w:b w:val="false"/>
          <w:i w:val="false"/>
          <w:color w:val="000000"/>
          <w:sz w:val="28"/>
        </w:rPr>
        <w:t xml:space="preserve">
      Пропуск через государственную границу Республики Казахстан служебного оружия для вооружения подразделений ведомственной охраны или ремонта, замены и утилизации их служебного оружия осуществляется на основании разрешений уполномоченных органов Республики Казахстан и по предъявлении документов на оружие, выдаваемых органами Министерства внутренних дел Российской Федерации. </w:t>
      </w:r>
      <w:r>
        <w:br/>
      </w:r>
      <w:r>
        <w:rPr>
          <w:rFonts w:ascii="Times New Roman"/>
          <w:b w:val="false"/>
          <w:i w:val="false"/>
          <w:color w:val="000000"/>
          <w:sz w:val="28"/>
        </w:rPr>
        <w:t xml:space="preserve">
      Уполномоченные органы Российской Федерации должны письменно уведомлять уполномоченные органы Казахстанской Стороны о ввозе/вывозе служебного оружия, осуществляемого в рамках настоящего Соглашения. </w:t>
      </w:r>
    </w:p>
    <w:bookmarkEnd w:id="20"/>
    <w:bookmarkStart w:name="z18"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w:t>
      </w:r>
    </w:p>
    <w:bookmarkEnd w:id="21"/>
    <w:bookmarkStart w:name="z19" w:id="22"/>
    <w:p>
      <w:pPr>
        <w:spacing w:after="0"/>
        <w:ind w:left="0"/>
        <w:jc w:val="both"/>
      </w:pPr>
      <w:r>
        <w:rPr>
          <w:rFonts w:ascii="Times New Roman"/>
          <w:b w:val="false"/>
          <w:i w:val="false"/>
          <w:color w:val="000000"/>
          <w:sz w:val="28"/>
        </w:rPr>
        <w:t xml:space="preserve">
      В целях ограничения доступа посторонних лиц Российской Стороной на территории охраняемых объектов устанавливаются ограждения или предупреждающие знаки. </w:t>
      </w:r>
    </w:p>
    <w:bookmarkEnd w:id="22"/>
    <w:bookmarkStart w:name="z20"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w:t>
      </w:r>
    </w:p>
    <w:bookmarkEnd w:id="23"/>
    <w:bookmarkStart w:name="z21" w:id="24"/>
    <w:p>
      <w:pPr>
        <w:spacing w:after="0"/>
        <w:ind w:left="0"/>
        <w:jc w:val="both"/>
      </w:pPr>
      <w:r>
        <w:rPr>
          <w:rFonts w:ascii="Times New Roman"/>
          <w:b w:val="false"/>
          <w:i w:val="false"/>
          <w:color w:val="000000"/>
          <w:sz w:val="28"/>
        </w:rPr>
        <w:t xml:space="preserve">
      Порядок применения физической силы, специальных средств и служебного огнестрельного оружия силами ведомственной охраны в случае противоправного проникновения, попыток проникновения на охраняемые объекты комплекса "Байконур" или совершения преступлений либо административных правонарушений определен в Приложении, являющемся неотъемлемой частью настоящего Соглашения. </w:t>
      </w:r>
    </w:p>
    <w:bookmarkEnd w:id="24"/>
    <w:bookmarkStart w:name="z22"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w:t>
      </w:r>
    </w:p>
    <w:bookmarkEnd w:id="25"/>
    <w:bookmarkStart w:name="z23" w:id="26"/>
    <w:p>
      <w:pPr>
        <w:spacing w:after="0"/>
        <w:ind w:left="0"/>
        <w:jc w:val="both"/>
      </w:pPr>
      <w:r>
        <w:rPr>
          <w:rFonts w:ascii="Times New Roman"/>
          <w:b w:val="false"/>
          <w:i w:val="false"/>
          <w:color w:val="000000"/>
          <w:sz w:val="28"/>
        </w:rPr>
        <w:t xml:space="preserve">
      Все споры и разногласия, возникающие при толковании и применении положений настоящего Соглашения, подлежат разрешению уполномоченными органами Сторон путем консультаций и переговоров. </w:t>
      </w:r>
      <w:r>
        <w:br/>
      </w:r>
      <w:r>
        <w:rPr>
          <w:rFonts w:ascii="Times New Roman"/>
          <w:b w:val="false"/>
          <w:i w:val="false"/>
          <w:color w:val="000000"/>
          <w:sz w:val="28"/>
        </w:rPr>
        <w:t xml:space="preserve">
      Спорные вопросы, по которым уполномоченные органы Сторон не приняли согласованного решения, выносятся на рассмотрение Подкомиссии по комплексу "Байконур" Межправительственной комиссии по сотрудничеству между Российской Федерацией и Республикой Казахстан. </w:t>
      </w:r>
    </w:p>
    <w:bookmarkEnd w:id="26"/>
    <w:bookmarkStart w:name="z24"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w:t>
      </w:r>
    </w:p>
    <w:bookmarkEnd w:id="27"/>
    <w:bookmarkStart w:name="z25" w:id="28"/>
    <w:p>
      <w:pPr>
        <w:spacing w:after="0"/>
        <w:ind w:left="0"/>
        <w:jc w:val="both"/>
      </w:pPr>
      <w:r>
        <w:rPr>
          <w:rFonts w:ascii="Times New Roman"/>
          <w:b w:val="false"/>
          <w:i w:val="false"/>
          <w:color w:val="000000"/>
          <w:sz w:val="28"/>
        </w:rPr>
        <w:t xml:space="preserve">
      По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w:t>
      </w:r>
    </w:p>
    <w:bookmarkEnd w:id="28"/>
    <w:bookmarkStart w:name="z26"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w:t>
      </w:r>
    </w:p>
    <w:bookmarkEnd w:id="29"/>
    <w:bookmarkStart w:name="z27" w:id="30"/>
    <w:p>
      <w:pPr>
        <w:spacing w:after="0"/>
        <w:ind w:left="0"/>
        <w:jc w:val="both"/>
      </w:pPr>
      <w:r>
        <w:rPr>
          <w:rFonts w:ascii="Times New Roman"/>
          <w:b w:val="false"/>
          <w:i w:val="false"/>
          <w:color w:val="000000"/>
          <w:sz w:val="28"/>
        </w:rPr>
        <w:t xml:space="preserve">
      Настоящее Соглашение вступает в силу с даты получения последнего письменного уведомления о выполнении Сторонами необходимых для этого внутригосударственных процедур. </w:t>
      </w:r>
      <w:r>
        <w:br/>
      </w:r>
      <w:r>
        <w:rPr>
          <w:rFonts w:ascii="Times New Roman"/>
          <w:b w:val="false"/>
          <w:i w:val="false"/>
          <w:color w:val="000000"/>
          <w:sz w:val="28"/>
        </w:rPr>
        <w:t xml:space="preserve">
      Настоящее Соглашение действует до истечения срока аренды комплекса "Байконур" Российской Стороной. </w:t>
      </w:r>
      <w:r>
        <w:br/>
      </w:r>
      <w:r>
        <w:rPr>
          <w:rFonts w:ascii="Times New Roman"/>
          <w:b w:val="false"/>
          <w:i w:val="false"/>
          <w:color w:val="000000"/>
          <w:sz w:val="28"/>
        </w:rPr>
        <w:t xml:space="preserve">
      До истечения этого срока его действие настоящего Соглашения может быть прекращено одной из Сторон путем направления другой Стороне письменного уведомления о таком своем намерении не позднее, чем за 6 месяцев до предполагаемой даты прекращения его действия. </w:t>
      </w:r>
    </w:p>
    <w:bookmarkEnd w:id="30"/>
    <w:p>
      <w:pPr>
        <w:spacing w:after="0"/>
        <w:ind w:left="0"/>
        <w:jc w:val="both"/>
      </w:pPr>
      <w:r>
        <w:rPr>
          <w:rFonts w:ascii="Times New Roman"/>
          <w:b w:val="false"/>
          <w:i w:val="false"/>
          <w:color w:val="000000"/>
          <w:sz w:val="28"/>
        </w:rPr>
        <w:t xml:space="preserve">     Совершено в городе _______ "__"_____200_ года в двух подлинных </w:t>
      </w:r>
    </w:p>
    <w:p>
      <w:pPr>
        <w:spacing w:after="0"/>
        <w:ind w:left="0"/>
        <w:jc w:val="both"/>
      </w:pPr>
      <w:r>
        <w:rPr>
          <w:rFonts w:ascii="Times New Roman"/>
          <w:b w:val="false"/>
          <w:i w:val="false"/>
          <w:color w:val="000000"/>
          <w:sz w:val="28"/>
        </w:rPr>
        <w:t xml:space="preserve">экземплярах, каждый на русском и казахском языках, причем оба текста имеют одинаковую силу. В случае возникновения разногласий в толковании положений настоящего Соглашения, Стороны будут обращаться к тексту на русском языке. </w:t>
      </w:r>
    </w:p>
    <w:p>
      <w:pPr>
        <w:spacing w:after="0"/>
        <w:ind w:left="0"/>
        <w:jc w:val="both"/>
      </w:pPr>
      <w:r>
        <w:rPr>
          <w:rFonts w:ascii="Times New Roman"/>
          <w:b w:val="false"/>
          <w:i w:val="false"/>
          <w:color w:val="000000"/>
          <w:sz w:val="28"/>
        </w:rPr>
        <w:t xml:space="preserve">            За Правительство                 За Правительство </w:t>
      </w:r>
      <w:r>
        <w:br/>
      </w:r>
      <w:r>
        <w:rPr>
          <w:rFonts w:ascii="Times New Roman"/>
          <w:b w:val="false"/>
          <w:i w:val="false"/>
          <w:color w:val="000000"/>
          <w:sz w:val="28"/>
        </w:rPr>
        <w:t xml:space="preserve">
          Республики Казахстан             Российской Федерации </w:t>
      </w:r>
    </w:p>
    <w:bookmarkStart w:name="z48" w:id="3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Российской Федерации и </w:t>
      </w:r>
      <w:r>
        <w:br/>
      </w:r>
      <w:r>
        <w:rPr>
          <w:rFonts w:ascii="Times New Roman"/>
          <w:b w:val="false"/>
          <w:i w:val="false"/>
          <w:color w:val="000000"/>
          <w:sz w:val="28"/>
        </w:rPr>
        <w:t xml:space="preserve">
                                  Правительством Республики </w:t>
      </w:r>
      <w:r>
        <w:br/>
      </w:r>
      <w:r>
        <w:rPr>
          <w:rFonts w:ascii="Times New Roman"/>
          <w:b w:val="false"/>
          <w:i w:val="false"/>
          <w:color w:val="000000"/>
          <w:sz w:val="28"/>
        </w:rPr>
        <w:t xml:space="preserve">
                              Казахстан об обеспечении охраны </w:t>
      </w:r>
      <w:r>
        <w:br/>
      </w:r>
      <w:r>
        <w:rPr>
          <w:rFonts w:ascii="Times New Roman"/>
          <w:b w:val="false"/>
          <w:i w:val="false"/>
          <w:color w:val="000000"/>
          <w:sz w:val="28"/>
        </w:rPr>
        <w:t xml:space="preserve">
                              объектов комплекса "Байконур" и </w:t>
      </w:r>
      <w:r>
        <w:br/>
      </w:r>
      <w:r>
        <w:rPr>
          <w:rFonts w:ascii="Times New Roman"/>
          <w:b w:val="false"/>
          <w:i w:val="false"/>
          <w:color w:val="000000"/>
          <w:sz w:val="28"/>
        </w:rPr>
        <w:t xml:space="preserve">
                           специальных грузов, предназначенных </w:t>
      </w:r>
      <w:r>
        <w:br/>
      </w:r>
      <w:r>
        <w:rPr>
          <w:rFonts w:ascii="Times New Roman"/>
          <w:b w:val="false"/>
          <w:i w:val="false"/>
          <w:color w:val="000000"/>
          <w:sz w:val="28"/>
        </w:rPr>
        <w:t xml:space="preserve">
                            для его функционирования, силами </w:t>
      </w:r>
      <w:r>
        <w:br/>
      </w:r>
      <w:r>
        <w:rPr>
          <w:rFonts w:ascii="Times New Roman"/>
          <w:b w:val="false"/>
          <w:i w:val="false"/>
          <w:color w:val="000000"/>
          <w:sz w:val="28"/>
        </w:rPr>
        <w:t xml:space="preserve">
                           ведомственной охраны предприятий </w:t>
      </w:r>
      <w:r>
        <w:br/>
      </w:r>
      <w:r>
        <w:rPr>
          <w:rFonts w:ascii="Times New Roman"/>
          <w:b w:val="false"/>
          <w:i w:val="false"/>
          <w:color w:val="000000"/>
          <w:sz w:val="28"/>
        </w:rPr>
        <w:t xml:space="preserve">
                                   Российской Федерации </w:t>
      </w:r>
    </w:p>
    <w:bookmarkEnd w:id="31"/>
    <w:p>
      <w:pPr>
        <w:spacing w:after="0"/>
        <w:ind w:left="0"/>
        <w:jc w:val="both"/>
      </w:pPr>
      <w:r>
        <w:rPr>
          <w:rFonts w:ascii="Times New Roman"/>
          <w:b/>
          <w:i w:val="false"/>
          <w:color w:val="000000"/>
          <w:sz w:val="28"/>
        </w:rPr>
        <w:t xml:space="preserve">                              Положение </w:t>
      </w:r>
      <w:r>
        <w:br/>
      </w:r>
      <w:r>
        <w:rPr>
          <w:rFonts w:ascii="Times New Roman"/>
          <w:b w:val="false"/>
          <w:i w:val="false"/>
          <w:color w:val="000000"/>
          <w:sz w:val="28"/>
        </w:rPr>
        <w:t>
</w:t>
      </w:r>
      <w:r>
        <w:rPr>
          <w:rFonts w:ascii="Times New Roman"/>
          <w:b/>
          <w:i w:val="false"/>
          <w:color w:val="000000"/>
          <w:sz w:val="28"/>
        </w:rPr>
        <w:t xml:space="preserve">                 о порядке применения физической силы, </w:t>
      </w:r>
      <w:r>
        <w:br/>
      </w:r>
      <w:r>
        <w:rPr>
          <w:rFonts w:ascii="Times New Roman"/>
          <w:b w:val="false"/>
          <w:i w:val="false"/>
          <w:color w:val="000000"/>
          <w:sz w:val="28"/>
        </w:rPr>
        <w:t>
</w:t>
      </w:r>
      <w:r>
        <w:rPr>
          <w:rFonts w:ascii="Times New Roman"/>
          <w:b/>
          <w:i w:val="false"/>
          <w:color w:val="000000"/>
          <w:sz w:val="28"/>
        </w:rPr>
        <w:t xml:space="preserve">                   специальных средств и служебного </w:t>
      </w:r>
      <w:r>
        <w:br/>
      </w:r>
      <w:r>
        <w:rPr>
          <w:rFonts w:ascii="Times New Roman"/>
          <w:b w:val="false"/>
          <w:i w:val="false"/>
          <w:color w:val="000000"/>
          <w:sz w:val="28"/>
        </w:rPr>
        <w:t>
</w:t>
      </w:r>
      <w:r>
        <w:rPr>
          <w:rFonts w:ascii="Times New Roman"/>
          <w:b/>
          <w:i w:val="false"/>
          <w:color w:val="000000"/>
          <w:sz w:val="28"/>
        </w:rPr>
        <w:t xml:space="preserve">                  огнестрельного оружия работниками </w:t>
      </w:r>
      <w:r>
        <w:br/>
      </w:r>
      <w:r>
        <w:rPr>
          <w:rFonts w:ascii="Times New Roman"/>
          <w:b w:val="false"/>
          <w:i w:val="false"/>
          <w:color w:val="000000"/>
          <w:sz w:val="28"/>
        </w:rPr>
        <w:t>
</w:t>
      </w:r>
      <w:r>
        <w:rPr>
          <w:rFonts w:ascii="Times New Roman"/>
          <w:b/>
          <w:i w:val="false"/>
          <w:color w:val="000000"/>
          <w:sz w:val="28"/>
        </w:rPr>
        <w:t xml:space="preserve">                        ведомственной охраны </w:t>
      </w:r>
    </w:p>
    <w:bookmarkStart w:name="z31" w:id="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p>
    <w:bookmarkEnd w:id="32"/>
    <w:bookmarkStart w:name="z32" w:id="33"/>
    <w:p>
      <w:pPr>
        <w:spacing w:after="0"/>
        <w:ind w:left="0"/>
        <w:jc w:val="both"/>
      </w:pPr>
      <w:r>
        <w:rPr>
          <w:rFonts w:ascii="Times New Roman"/>
          <w:b w:val="false"/>
          <w:i w:val="false"/>
          <w:color w:val="000000"/>
          <w:sz w:val="28"/>
        </w:rPr>
        <w:t>
</w:t>
      </w:r>
      <w:r>
        <w:rPr>
          <w:rFonts w:ascii="Times New Roman"/>
          <w:b/>
          <w:i w:val="false"/>
          <w:color w:val="000000"/>
          <w:sz w:val="28"/>
        </w:rPr>
        <w:t xml:space="preserve">            Условия и пределы применения физической силы, </w:t>
      </w:r>
      <w:r>
        <w:br/>
      </w:r>
      <w:r>
        <w:rPr>
          <w:rFonts w:ascii="Times New Roman"/>
          <w:b w:val="false"/>
          <w:i w:val="false"/>
          <w:color w:val="000000"/>
          <w:sz w:val="28"/>
        </w:rPr>
        <w:t>
</w:t>
      </w:r>
      <w:r>
        <w:rPr>
          <w:rFonts w:ascii="Times New Roman"/>
          <w:b/>
          <w:i w:val="false"/>
          <w:color w:val="000000"/>
          <w:sz w:val="28"/>
        </w:rPr>
        <w:t xml:space="preserve">           специальных средств и служебного огнестрельного </w:t>
      </w:r>
      <w:r>
        <w:br/>
      </w:r>
      <w:r>
        <w:rPr>
          <w:rFonts w:ascii="Times New Roman"/>
          <w:b w:val="false"/>
          <w:i w:val="false"/>
          <w:color w:val="000000"/>
          <w:sz w:val="28"/>
        </w:rPr>
        <w:t>
</w:t>
      </w:r>
      <w:r>
        <w:rPr>
          <w:rFonts w:ascii="Times New Roman"/>
          <w:b/>
          <w:i w:val="false"/>
          <w:color w:val="000000"/>
          <w:sz w:val="28"/>
        </w:rPr>
        <w:t xml:space="preserve">              оружия работниками ведомственной охраны </w:t>
      </w:r>
    </w:p>
    <w:bookmarkEnd w:id="33"/>
    <w:bookmarkStart w:name="z33" w:id="34"/>
    <w:p>
      <w:pPr>
        <w:spacing w:after="0"/>
        <w:ind w:left="0"/>
        <w:jc w:val="both"/>
      </w:pPr>
      <w:r>
        <w:rPr>
          <w:rFonts w:ascii="Times New Roman"/>
          <w:b w:val="false"/>
          <w:i w:val="false"/>
          <w:color w:val="000000"/>
          <w:sz w:val="28"/>
        </w:rPr>
        <w:t xml:space="preserve">
      Работники ведомственной охраны имеют право на применение физической силы, специальных средств на охраняемых объектах комплекса "Байконур", а также вне охраняемых объектов при преследовании лиц, совершивших административное правонарушение в соответствии с настоящим Положением. </w:t>
      </w:r>
      <w:r>
        <w:br/>
      </w:r>
      <w:r>
        <w:rPr>
          <w:rFonts w:ascii="Times New Roman"/>
          <w:b w:val="false"/>
          <w:i w:val="false"/>
          <w:color w:val="000000"/>
          <w:sz w:val="28"/>
        </w:rPr>
        <w:t xml:space="preserve">
      Применение служебного огнестрельного оружия осуществляется в исключительных случаях с учетом степени общественной опасности совершаемого/совершенного правонарушения в соответствии с национальным законодательством Республики Казахстан и настоящим Положением. </w:t>
      </w:r>
      <w:r>
        <w:br/>
      </w:r>
      <w:r>
        <w:rPr>
          <w:rFonts w:ascii="Times New Roman"/>
          <w:b w:val="false"/>
          <w:i w:val="false"/>
          <w:color w:val="000000"/>
          <w:sz w:val="28"/>
        </w:rPr>
        <w:t xml:space="preserve">
      По каждому факту применения физической силы, специальных средств или служебного огнестрельного оружия, работники ведомственной охраны незамедлительно извещают правоохранительные органы Сторон. </w:t>
      </w:r>
      <w:r>
        <w:br/>
      </w:r>
      <w:r>
        <w:rPr>
          <w:rFonts w:ascii="Times New Roman"/>
          <w:b w:val="false"/>
          <w:i w:val="false"/>
          <w:color w:val="000000"/>
          <w:sz w:val="28"/>
        </w:rPr>
        <w:t xml:space="preserve">
      При применении физической силы, специальных средств или служебного огнестрельного оружия работники ведомственной охраны: </w:t>
      </w:r>
      <w:r>
        <w:br/>
      </w:r>
      <w:r>
        <w:rPr>
          <w:rFonts w:ascii="Times New Roman"/>
          <w:b w:val="false"/>
          <w:i w:val="false"/>
          <w:color w:val="000000"/>
          <w:sz w:val="28"/>
        </w:rPr>
        <w:t xml:space="preserve">
      обязаны стремиться в зависимости от характера и степени опасности преступления, или административного правонарушения, степени опасности лиц, его совершивших, и силы оказываемого противодействия к тому, чтобы любой вред, причиняемый при этом, был минимальным; </w:t>
      </w:r>
      <w:r>
        <w:br/>
      </w:r>
      <w:r>
        <w:rPr>
          <w:rFonts w:ascii="Times New Roman"/>
          <w:b w:val="false"/>
          <w:i w:val="false"/>
          <w:color w:val="000000"/>
          <w:sz w:val="28"/>
        </w:rPr>
        <w:t xml:space="preserve">
      имеют право в исключительных случаях, когда промедление с применением физической силы, специальных средств или служебного огнестрельного оружия создает непосредственную опасность для жизни или здоровья граждан, либо работников ведомственной охраны или может повлечь иные тяжкие последствия, действовать без предупреждения; </w:t>
      </w:r>
      <w:r>
        <w:br/>
      </w:r>
      <w:r>
        <w:rPr>
          <w:rFonts w:ascii="Times New Roman"/>
          <w:b w:val="false"/>
          <w:i w:val="false"/>
          <w:color w:val="000000"/>
          <w:sz w:val="28"/>
        </w:rPr>
        <w:t xml:space="preserve">
      обязаны обеспечить лицам, получившим телесные повреждения в результате применения физической силы, специальных средств или служебного огнестрельного оружия, доврачебную медицинскую помощь; </w:t>
      </w:r>
      <w:r>
        <w:br/>
      </w:r>
      <w:r>
        <w:rPr>
          <w:rFonts w:ascii="Times New Roman"/>
          <w:b w:val="false"/>
          <w:i w:val="false"/>
          <w:color w:val="000000"/>
          <w:sz w:val="28"/>
        </w:rPr>
        <w:t xml:space="preserve">
      руководители предприятий, в ведении которых находятся органы ведомственной охраны, обязаны незамедлительно уведомить органы внутренних дел, прокуратуры Российской Федерации на комплексе "Байконур" о каждом случае применения физической силы, специальных средств или служебного огнестрельного оружия в отношении граждан Республики Казахстан. Представительство МВД и прокуратура Республики Казахстан на комплексе "Байконур" информируется в установленном порядке российскими правоохранительными органами о каждом факте применения физической силы, специальных средств или служебного огнестрельного оружия в отношении граждан Республики Казахстан. </w:t>
      </w:r>
    </w:p>
    <w:bookmarkEnd w:id="34"/>
    <w:bookmarkStart w:name="z34" w:id="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p>
    <w:bookmarkEnd w:id="35"/>
    <w:bookmarkStart w:name="z35" w:id="36"/>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Применение физической силы </w:t>
      </w:r>
    </w:p>
    <w:bookmarkEnd w:id="36"/>
    <w:bookmarkStart w:name="z36" w:id="37"/>
    <w:p>
      <w:pPr>
        <w:spacing w:after="0"/>
        <w:ind w:left="0"/>
        <w:jc w:val="both"/>
      </w:pPr>
      <w:r>
        <w:rPr>
          <w:rFonts w:ascii="Times New Roman"/>
          <w:b w:val="false"/>
          <w:i w:val="false"/>
          <w:color w:val="000000"/>
          <w:sz w:val="28"/>
        </w:rPr>
        <w:t xml:space="preserve">
      Работники ведомственной охраны имеют право на применение физической силы для пресечения преступлений или административных правонарушений, задержания лиц, их совершивших, пресечения сопротивления законным требованиям работников ведомственной охраны, если иные способы не обеспечивают исполнения возложенных на них должностных обязанностей. </w:t>
      </w:r>
    </w:p>
    <w:bookmarkEnd w:id="37"/>
    <w:bookmarkStart w:name="z37" w:id="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w:t>
      </w:r>
    </w:p>
    <w:bookmarkEnd w:id="38"/>
    <w:bookmarkStart w:name="z38" w:id="39"/>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Применение специальных средств </w:t>
      </w:r>
    </w:p>
    <w:bookmarkEnd w:id="39"/>
    <w:bookmarkStart w:name="z39" w:id="40"/>
    <w:p>
      <w:pPr>
        <w:spacing w:after="0"/>
        <w:ind w:left="0"/>
        <w:jc w:val="both"/>
      </w:pPr>
      <w:r>
        <w:rPr>
          <w:rFonts w:ascii="Times New Roman"/>
          <w:b w:val="false"/>
          <w:i w:val="false"/>
          <w:color w:val="000000"/>
          <w:sz w:val="28"/>
        </w:rPr>
        <w:t xml:space="preserve">
      Работники ведомственной охраны при исполнении возложенных на них должностных обязанностей имеют право на применение специальных средств в случаях: </w:t>
      </w:r>
      <w:r>
        <w:br/>
      </w:r>
      <w:r>
        <w:rPr>
          <w:rFonts w:ascii="Times New Roman"/>
          <w:b w:val="false"/>
          <w:i w:val="false"/>
          <w:color w:val="000000"/>
          <w:sz w:val="28"/>
        </w:rPr>
        <w:t xml:space="preserve">
      1) отражения нападения на охраняемые объекты комплекса "Байконур" и сопровождаемые специальные грузы; </w:t>
      </w:r>
      <w:r>
        <w:br/>
      </w:r>
      <w:r>
        <w:rPr>
          <w:rFonts w:ascii="Times New Roman"/>
          <w:b w:val="false"/>
          <w:i w:val="false"/>
          <w:color w:val="000000"/>
          <w:sz w:val="28"/>
        </w:rPr>
        <w:t xml:space="preserve">
      2) отражения нападения на работников ведомственной охраны или лиц, находящихся на охраняемых объектах; </w:t>
      </w:r>
      <w:r>
        <w:br/>
      </w:r>
      <w:r>
        <w:rPr>
          <w:rFonts w:ascii="Times New Roman"/>
          <w:b w:val="false"/>
          <w:i w:val="false"/>
          <w:color w:val="000000"/>
          <w:sz w:val="28"/>
        </w:rPr>
        <w:t xml:space="preserve">
      3) пресечения сопротивления, оказываемого правонарушителем работникам ведомственной охраны при исполнении возложенных на них должностных обязанностей; </w:t>
      </w:r>
      <w:r>
        <w:br/>
      </w:r>
      <w:r>
        <w:rPr>
          <w:rFonts w:ascii="Times New Roman"/>
          <w:b w:val="false"/>
          <w:i w:val="false"/>
          <w:color w:val="000000"/>
          <w:sz w:val="28"/>
        </w:rPr>
        <w:t xml:space="preserve">
      4) задержания лиц, застигнутых при совершении преступления или административных правонарушений на охраняемых объектах, если указанные лица пытаются скрыться, в том числе на автотранспортном средстве, либо имеются достаточные основания полагать, что они намерены оказать физическое или вооруженное сопротивление работникам ведомственной охраны; </w:t>
      </w:r>
      <w:r>
        <w:br/>
      </w:r>
      <w:r>
        <w:rPr>
          <w:rFonts w:ascii="Times New Roman"/>
          <w:b w:val="false"/>
          <w:i w:val="false"/>
          <w:color w:val="000000"/>
          <w:sz w:val="28"/>
        </w:rPr>
        <w:t xml:space="preserve">
      5) оказания противодействия работникам ведомственной охраны при доставлении задержанных лиц в служебное помещение ведомственной охраны или орган внутренних дел; </w:t>
      </w:r>
      <w:r>
        <w:br/>
      </w:r>
      <w:r>
        <w:rPr>
          <w:rFonts w:ascii="Times New Roman"/>
          <w:b w:val="false"/>
          <w:i w:val="false"/>
          <w:color w:val="000000"/>
          <w:sz w:val="28"/>
        </w:rPr>
        <w:t xml:space="preserve">
      6) необходимости остановить на охраняемых объектах транспортное средство, водитель которого не выполнил требования работников ведомственной охраны и создает реальную опасность для жизни или здоровья работников охраняемых объектов, либо лиц, находящихся на охраняемых объектах, пытается въехать на охраняемые объекты или выехать с охраняемых объектов, несмотря на законное требование работников ведомственной охраны. </w:t>
      </w:r>
      <w:r>
        <w:br/>
      </w:r>
      <w:r>
        <w:rPr>
          <w:rFonts w:ascii="Times New Roman"/>
          <w:b w:val="false"/>
          <w:i w:val="false"/>
          <w:color w:val="000000"/>
          <w:sz w:val="28"/>
        </w:rPr>
        <w:t xml:space="preserve">
      В качестве специальных средств работниками ведомственной охраны могут применяться: </w:t>
      </w:r>
      <w:r>
        <w:br/>
      </w:r>
      <w:r>
        <w:rPr>
          <w:rFonts w:ascii="Times New Roman"/>
          <w:b w:val="false"/>
          <w:i w:val="false"/>
          <w:color w:val="000000"/>
          <w:sz w:val="28"/>
        </w:rPr>
        <w:t xml:space="preserve">
      резиновые папки - в случаях, предусмотренных подпунктами 1-3 настоящей статьи; </w:t>
      </w:r>
      <w:r>
        <w:br/>
      </w:r>
      <w:r>
        <w:rPr>
          <w:rFonts w:ascii="Times New Roman"/>
          <w:b w:val="false"/>
          <w:i w:val="false"/>
          <w:color w:val="000000"/>
          <w:sz w:val="28"/>
        </w:rPr>
        <w:t xml:space="preserve">
      слезоточивый газ - в случаях, предусмотренных подпунктами 1-4 настоящей статьи; </w:t>
      </w:r>
      <w:r>
        <w:br/>
      </w:r>
      <w:r>
        <w:rPr>
          <w:rFonts w:ascii="Times New Roman"/>
          <w:b w:val="false"/>
          <w:i w:val="false"/>
          <w:color w:val="000000"/>
          <w:sz w:val="28"/>
        </w:rPr>
        <w:t xml:space="preserve">
      наручники - в случаях, предусмотренных подпунктами 3-4 настоящей статьи; </w:t>
      </w:r>
      <w:r>
        <w:br/>
      </w:r>
      <w:r>
        <w:rPr>
          <w:rFonts w:ascii="Times New Roman"/>
          <w:b w:val="false"/>
          <w:i w:val="false"/>
          <w:color w:val="000000"/>
          <w:sz w:val="28"/>
        </w:rPr>
        <w:t xml:space="preserve">
      средства принудительной остановки транспорта - в случаях, предусмотренных подпунктами 4 и 6 настоящей статьи; </w:t>
      </w:r>
      <w:r>
        <w:br/>
      </w:r>
      <w:r>
        <w:rPr>
          <w:rFonts w:ascii="Times New Roman"/>
          <w:b w:val="false"/>
          <w:i w:val="false"/>
          <w:color w:val="000000"/>
          <w:sz w:val="28"/>
        </w:rPr>
        <w:t xml:space="preserve">
      служебные собаки - в случаях, предусмотренных подпунктами 1-5 настоящей статьи. </w:t>
      </w:r>
      <w:r>
        <w:br/>
      </w:r>
      <w:r>
        <w:rPr>
          <w:rFonts w:ascii="Times New Roman"/>
          <w:b w:val="false"/>
          <w:i w:val="false"/>
          <w:color w:val="000000"/>
          <w:sz w:val="28"/>
        </w:rPr>
        <w:t xml:space="preserve">
      Все перечисленные специальные средства могут применяться в случаях, предусмотренных подпунктами 1-3 статьи 4 настоящего Положения. </w:t>
      </w:r>
      <w:r>
        <w:br/>
      </w:r>
      <w:r>
        <w:rPr>
          <w:rFonts w:ascii="Times New Roman"/>
          <w:b w:val="false"/>
          <w:i w:val="false"/>
          <w:color w:val="000000"/>
          <w:sz w:val="28"/>
        </w:rPr>
        <w:t xml:space="preserve">
      В состоянии необходимой обороны или крайней необходимости работники ведомственной охраны при отсутствии специальных средств или огнестрельного оружия вправе использовать любые приемлемые подручные средства. </w:t>
      </w:r>
      <w:r>
        <w:br/>
      </w:r>
      <w:r>
        <w:rPr>
          <w:rFonts w:ascii="Times New Roman"/>
          <w:b w:val="false"/>
          <w:i w:val="false"/>
          <w:color w:val="000000"/>
          <w:sz w:val="28"/>
        </w:rPr>
        <w:t xml:space="preserve">
      Запрещается применять специальные средства и приемы в отношении женщин, лиц с явными признаками инвалидности и несовершеннолетних, кроме случаев совершения ими нападения, угрожающего жизни и здоровью окружающих, группового нападения либо оказания вооруженного сопротивления. </w:t>
      </w:r>
    </w:p>
    <w:bookmarkEnd w:id="40"/>
    <w:bookmarkStart w:name="z40" w:id="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w:t>
      </w:r>
    </w:p>
    <w:bookmarkEnd w:id="41"/>
    <w:bookmarkStart w:name="z41" w:id="42"/>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Применение служебного огнестрельного оружия </w:t>
      </w:r>
    </w:p>
    <w:bookmarkEnd w:id="42"/>
    <w:bookmarkStart w:name="z42" w:id="43"/>
    <w:p>
      <w:pPr>
        <w:spacing w:after="0"/>
        <w:ind w:left="0"/>
        <w:jc w:val="both"/>
      </w:pPr>
      <w:r>
        <w:rPr>
          <w:rFonts w:ascii="Times New Roman"/>
          <w:b w:val="false"/>
          <w:i w:val="false"/>
          <w:color w:val="000000"/>
          <w:sz w:val="28"/>
        </w:rPr>
        <w:t xml:space="preserve">
      Работники ведомственной охраны при исполнении возложенных на них должностных обязанностей в качестве крайней меры имеют право на применение служебного огнестрельного оружия в случаях: </w:t>
      </w:r>
      <w:r>
        <w:br/>
      </w:r>
      <w:r>
        <w:rPr>
          <w:rFonts w:ascii="Times New Roman"/>
          <w:b w:val="false"/>
          <w:i w:val="false"/>
          <w:color w:val="000000"/>
          <w:sz w:val="28"/>
        </w:rPr>
        <w:t xml:space="preserve">
      1) защиты лиц, находящихся на охраняемых объектах, от нападения, угрожающего их жизни или здоровью; </w:t>
      </w:r>
      <w:r>
        <w:br/>
      </w:r>
      <w:r>
        <w:rPr>
          <w:rFonts w:ascii="Times New Roman"/>
          <w:b w:val="false"/>
          <w:i w:val="false"/>
          <w:color w:val="000000"/>
          <w:sz w:val="28"/>
        </w:rPr>
        <w:t xml:space="preserve">
      2) отражения нападения на работников ведомственной охраны, угрожающего их жизни или здоровью, а также пресечения попытки завладеть их огнестрельным оружием; </w:t>
      </w:r>
      <w:r>
        <w:br/>
      </w:r>
      <w:r>
        <w:rPr>
          <w:rFonts w:ascii="Times New Roman"/>
          <w:b w:val="false"/>
          <w:i w:val="false"/>
          <w:color w:val="000000"/>
          <w:sz w:val="28"/>
        </w:rPr>
        <w:t xml:space="preserve">
      3) задержания лиц, застигнутых на охраняемых объектах при совершении тяжкого или особо тяжкого преступления против личности и охраняемых объектов, и пытающихся скрыться, а также оказывающих вооруженное сопротивление работникам ведомственной охраны; </w:t>
      </w:r>
      <w:r>
        <w:br/>
      </w:r>
      <w:r>
        <w:rPr>
          <w:rFonts w:ascii="Times New Roman"/>
          <w:b w:val="false"/>
          <w:i w:val="false"/>
          <w:color w:val="000000"/>
          <w:sz w:val="28"/>
        </w:rPr>
        <w:t xml:space="preserve">
      4) отражения вооруженного или группового нападения на охраняемые объекты, когда иными средствами отразить указанное нападение невозможно; </w:t>
      </w:r>
      <w:r>
        <w:br/>
      </w:r>
      <w:r>
        <w:rPr>
          <w:rFonts w:ascii="Times New Roman"/>
          <w:b w:val="false"/>
          <w:i w:val="false"/>
          <w:color w:val="000000"/>
          <w:sz w:val="28"/>
        </w:rPr>
        <w:t xml:space="preserve">
      5) предупреждения о намерении применить служебное огнестрельное оружие, необходимости подачи сигнала тревоги или вызова помощи; </w:t>
      </w:r>
      <w:r>
        <w:br/>
      </w:r>
      <w:r>
        <w:rPr>
          <w:rFonts w:ascii="Times New Roman"/>
          <w:b w:val="false"/>
          <w:i w:val="false"/>
          <w:color w:val="000000"/>
          <w:sz w:val="28"/>
        </w:rPr>
        <w:t xml:space="preserve">
      6) остановки транспортного средства путем его повреждения, если водитель транспортного средства создает реальную опасность для жизни или здоровья работников охраняемых объектов либо лиц, находящихся на охраняемых объектах, пытается въехать на охраняемые объекты или выехать с охраняемых объектов, несмотря на законное требование работников ведомственной охраны. </w:t>
      </w:r>
      <w:r>
        <w:br/>
      </w:r>
      <w:r>
        <w:rPr>
          <w:rFonts w:ascii="Times New Roman"/>
          <w:b w:val="false"/>
          <w:i w:val="false"/>
          <w:color w:val="000000"/>
          <w:sz w:val="28"/>
        </w:rPr>
        <w:t xml:space="preserve">
      При применении служебного огнестрельного оружия работники ведомственной охраны обязаны сделать предупреждение окриком: "Стой! Назад!" или "Стой! Обойди вправо (влево)!". При невыполнении приближающимся этого требования постовой предупреждает нарушителя окриком: "Стой! Стрелять буду!", в случае невыполнения всех вышеназванных требований постовой производит предупредительный выстрел вверх. Если нарушитель не реагирует и на это, то постовой применяет оружие. </w:t>
      </w:r>
      <w:r>
        <w:br/>
      </w:r>
      <w:r>
        <w:rPr>
          <w:rFonts w:ascii="Times New Roman"/>
          <w:b w:val="false"/>
          <w:i w:val="false"/>
          <w:color w:val="000000"/>
          <w:sz w:val="28"/>
        </w:rPr>
        <w:t xml:space="preserve">
      Запрещается применять огнестрельное оружие при значительном скоплении людей, когда могут пострадать от этого посторонние лица, а также в отношении женщин и несовершеннолетних, кроме случаев совершения ими вооруженного нападения, оказания вооруженного сопротивления, захвата заложников, транспортных средств, либо группового нападения. </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