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d87c" w14:textId="f69d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Комитета внутренних войск Министерства внутренних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2002 года N 1057</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24 Конституционного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18 декабря 1995 года "О Правительстве Республики Казахстан" и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Реорганизовать Главное управление Командующего внутренними войсками Министерства внутренних дел Республики Казахстан путем преобразования его в Комитет внутренних войск Министерства внутренних дел Республики Казахстан (далее - Комитет).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(Пункт 2 утратил силу - постановлением Правительства РК от 22 июня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Утвердить прилагаемые: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(Подпункт 1 утратил силу - постановлением Правительства РК от 22 июня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изменения и дополнения, которые вносятся в некоторые решения Правительства Республики Казахстан (пункт 1 секретно).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сентября 2002 года N 1057
</w:t>
      </w:r>
    </w:p>
    <w:p>
      <w:pPr>
        <w:spacing w:after="0"/>
        <w:ind w:left="0"/>
        <w:jc w:val="both"/>
      </w:pPr>
      <w:r>
        <w:rPr>
          <w:rFonts w:ascii="Times New Roman"/>
          <w:b w:val="false"/>
          <w:i w:val="false"/>
          <w:color w:val="000000"/>
          <w:sz w:val="28"/>
        </w:rPr>
        <w:t>
</w:t>
      </w:r>
      <w:r>
        <w:rPr>
          <w:rFonts w:ascii="Times New Roman"/>
          <w:b/>
          <w:i w:val="false"/>
          <w:color w:val="000000"/>
          <w:sz w:val="28"/>
        </w:rPr>
        <w:t>
Изменения и дополнения, которые вносятся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некоторые решения Правительства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Секретно. 
</w:t>
      </w:r>
    </w:p>
    <w:p>
      <w:pPr>
        <w:spacing w:after="0"/>
        <w:ind w:left="0"/>
        <w:jc w:val="both"/>
      </w:pPr>
      <w:r>
        <w:rPr>
          <w:rFonts w:ascii="Times New Roman"/>
          <w:b w:val="false"/>
          <w:i w:val="false"/>
          <w:color w:val="000000"/>
          <w:sz w:val="28"/>
        </w:rPr>
        <w:t>
</w:t>
      </w:r>
      <w:r>
        <w:rPr>
          <w:rFonts w:ascii="Times New Roman"/>
          <w:b w:val="false"/>
          <w:i w:val="false"/>
          <w:color w:val="000000"/>
          <w:sz w:val="28"/>
        </w:rPr>
        <w:t>
      2. В постановление Правительства Республики Казахстан от 8 октября 1998 года N 1018-74 "Об утверждении предельной штатной численности органов внутренних дел Республики Казахстан": 
</w:t>
      </w:r>
      <w:r>
        <w:br/>
      </w:r>
      <w:r>
        <w:rPr>
          <w:rFonts w:ascii="Times New Roman"/>
          <w:b w:val="false"/>
          <w:i w:val="false"/>
          <w:color w:val="000000"/>
          <w:sz w:val="28"/>
        </w:rPr>
        <w:t>
      в численности органов внутренних дел, содержащейся за счет республиканского бюджета, в разделе "Аппарат центральных органов": 
</w:t>
      </w:r>
      <w:r>
        <w:br/>
      </w:r>
      <w:r>
        <w:rPr>
          <w:rFonts w:ascii="Times New Roman"/>
          <w:b w:val="false"/>
          <w:i w:val="false"/>
          <w:color w:val="000000"/>
          <w:sz w:val="28"/>
        </w:rPr>
        <w:t>
      слова "Аппарат Главного управления Внутренних войск" заменить словами "Аппарат Комитета внутренних войск".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(Пункт 3 утратил силу - постановлением Правительства РК от 22 июня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февраля 2002 года N 202 "Об утверждении паспортов республиканских бюджетных программ Министерства внутренних дел Республики Казахстан на 2002 год": 
</w:t>
      </w:r>
      <w:r>
        <w:br/>
      </w:r>
      <w:r>
        <w:rPr>
          <w:rFonts w:ascii="Times New Roman"/>
          <w:b w:val="false"/>
          <w:i w:val="false"/>
          <w:color w:val="000000"/>
          <w:sz w:val="28"/>
        </w:rPr>
        <w:t>
      в паспортах республиканских бюджетных программ Министерства внутренних дел Республики Казахстан, утвержденных указанным постановлением: 
</w:t>
      </w:r>
      <w:r>
        <w:br/>
      </w:r>
      <w:r>
        <w:rPr>
          <w:rFonts w:ascii="Times New Roman"/>
          <w:b w:val="false"/>
          <w:i w:val="false"/>
          <w:color w:val="000000"/>
          <w:sz w:val="28"/>
        </w:rPr>
        <w:t>
      слова "Главное управление Командующего внутренними войсками", "Главного управления Командующего внутренними войсками", "Главное управление Командующего внутренними войсками МВД Республики Казахстан" заменить словами "Комитет внутренних войск", "Комитета внутренних войск", "Комитет внутренних войск МВД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