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2796" w14:textId="b1c2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разрешений на приобретение в собственность, имущественный найм, лизинг, доверительное управление, а также на иное право пользования авиационной техникой, аэродромами, аэропортами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2002 года № 1133. Утратило силу постановлением Правительства Республики Казахстан от 25 декабря 2013 года № 1398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25.12.2013 </w:t>
      </w:r>
      <w:r>
        <w:rPr>
          <w:rFonts w:ascii="Times New Roman"/>
          <w:b w:val="false"/>
          <w:i w:val="false"/>
          <w:color w:val="ff0000"/>
          <w:sz w:val="28"/>
        </w:rPr>
        <w:t>№ 1398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декабря 2001 года "О государственном регулировании гражданской авиации", а также в целях дальнейшего совершенствования законодательства в сфере государственного регулирования гражданской авиации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 разрешений на приобретение в собственность, имущественный найм, лизинг, доверительное управление, а также на иное право пользования авиационной техникой, аэродромами, аэропортами.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октября 2002 года N 1133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выдачи разрешений на приобретение в собственность, имущественный найм, лизинг, доверительное управление, а также на иное право пользования авиационной техникой, аэродромами, аэропортами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декабря 2001 года "О государственном регулировании гражданской авиации" (далее - Закон) и определяют порядок выдачи разрешений на приобретение в собственность, имущественный найм, лизинг, доверительное управление, а также на иное право пользования авиационной техникой, аэродромами, аэропортами.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Основные понятия и термины, используемые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- орган государственного управления, осуществляющий в пределах своей компетенции реализацию государственной политики в сфере гражданской авиации, государственный контроль и надзор, координацию и регулирование деятельности гражданской и экспериментальной авиации и использования воздушного пространства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разрешение - документ, выдаваемый уполномоченным органом в установленном настоящими Правилами порядке, подтверждающий право организации гражданской авиации на приобретение в собственность, имущественный найм, лизинг, доверительное управление, а также на иное право пользования авиационной техникой, аэродромами, аэропортами;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заявка - представленное в письменной форме обращение организации гражданской авиации о выдаче разрешения;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заявитель - организация гражданской авиации, направившая в уполномоченный орган заявку о выдаче разрешения;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заказчик - организация гражданской авиации, осуществляющая заказ на авиационную технику;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комиссия - рабочая группа, создаваемая приказом Министра транспорта и коммуникаций Республики Казахстан, в целях рассмотрения документов, представленных для получения разрешения.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создается из числа специалистов Министерства транспорта и коммуникаций, уполномоченного органа, прочих государственных органов и иных организаций, в том числе негосударственных.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разрешений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Заявитель для получения разрешения обязан подать в уполномоченный орган заявку согласно форме, установленной в приложении к настоящим Правилам, а также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учредительных документов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заверенную копию свидетельства о государственной регистрации (перерегистрации)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заверенную копию соответствующего сертификата;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аудиторское заключение о текущем финансовом состоянии заявителя за последний финансовый год.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разрешения в отношении воздушных судов кроме документов, перечисленных в пункте 3 настоящих Правил, требуются: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временное удостоверение о годности воздушного судна к полетам, выданное представителю заказчика заводом-изготовителем;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акт проверки технического состояния и определения годности гражданского воздушного судна к полетам;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воздушное судно в процессе эксплуатации было переоборудовано, то необходимо представить документы, на основании которых производилось переоборудование.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разрешения в отношении авиационной техники кроме документов, перечисленных в пункте 3 настоящих Правил, требуются формуляры, паспорта и другие технические документы на двигатели, агрегаты и комплектующие изделия.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разрешения в отношении аэродромов и аэропортов кроме документов, перечисленных в пункте 3 настоящих Правил, требуются: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документов, удостоверяющих право собственности, право пользования и иные права на земельные участки, здания (строения, сооружения);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о классе аэродрома и взлетно-посадочных полос с искусственным покрытием, выдаваемое соответствующим научно-исследовательским и проектно-изыскательским институтом;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акты летных проверок объектов управления воздушным движением и системы светосигнального обеспечения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таблицы соответствия нормам годности к эксплуатации аэродромов, графический материал по перечню, определенному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норм годности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эксплуатации гражданских аэродромов Республики Казахстан.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Заявитель несет ответственность, установленную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за подлинность сведений в документах, представленных для получения разрешения. В случае представления заявителем документов не в полном объеме уполномоченный орган возвращает их заявителю в течение 7 рабочих дней. При этом заявитель вправе повторно подать в уполномоченный орган заявку для получения разрешения.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принимает решение о выдаче или отказе в выдаче разрешения не позднее 30 дней со дня получения всех документов, представленных заявителем, в соответствии с настоящими Правилами.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принятии решения о выдаче или отказе в выдаче разрешения уполномоченный орган основывается на заключении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рассматривает представленные заявителем документы на предмет их соответствия требованиям законодательства сфере гражданской авиации, государственным стандартам, а также обеспечения безопасности полетов и авиационной безопасности на территории Республики Казахстан.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 в порядке, установленном законодательством Республики Казахстан, вправе запрашивать у заявителя иные сведения и информацию, необходимую для подготовки соответствующего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выдаче разрешения может быть отказано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воздушного судна </w:t>
      </w:r>
      <w:r>
        <w:rPr>
          <w:rFonts w:ascii="Times New Roman"/>
          <w:b w:val="false"/>
          <w:i w:val="false"/>
          <w:color w:val="000000"/>
          <w:sz w:val="28"/>
        </w:rPr>
        <w:t>нормам летной годности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несоответствия авиационной техники, аэродрома или аэропорта государственным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отсутствия соответствующих сертификатов.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отзывает ранее выданное разрешение в случаях обнаружения недостоверных данных в документах, представленных заявителем, если такое обнаружение влечет несоответствие воздушного судна нормам летной годности, несоответствие авиационной техники, аэродрома или аэропорта государственным стандартам, либо означает отсутствие соответствующих сертификатов.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выдачи разрешений, предусмотренных настоящими Правилами, в случаях, установленных антимонопольным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, дополнительно требуется согласие антимонопольного органа.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получение разрешения на приобретение в собственность, </w:t>
      </w:r>
      <w:r>
        <w:br/>
      </w:r>
      <w:r>
        <w:rPr>
          <w:rFonts w:ascii="Times New Roman"/>
          <w:b/>
          <w:i w:val="false"/>
          <w:color w:val="000000"/>
        </w:rPr>
        <w:t xml:space="preserve">
имущественный найм, лизинг, доверительное управление, </w:t>
      </w:r>
      <w:r>
        <w:br/>
      </w:r>
      <w:r>
        <w:rPr>
          <w:rFonts w:ascii="Times New Roman"/>
          <w:b/>
          <w:i w:val="false"/>
          <w:color w:val="000000"/>
        </w:rPr>
        <w:t xml:space="preserve">
а также на иное право пользования авиационной техникой, </w:t>
      </w:r>
      <w:r>
        <w:br/>
      </w:r>
      <w:r>
        <w:rPr>
          <w:rFonts w:ascii="Times New Roman"/>
          <w:b/>
          <w:i w:val="false"/>
          <w:color w:val="000000"/>
        </w:rPr>
        <w:t xml:space="preserve">
аэродромами, аэропортами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От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(наименование организации гражданской авиации)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На выдачу разрешения на приобретение, принятие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имущественный найм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лизинг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доверительное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иное право пользования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Следующего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авиационной 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авиационной техники)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аэродромов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(наименование имущества или техники)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аэропортов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(наименование имущества или техники)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Цели, для которых будет(-ут) использоваться объект(-ы)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Местонахождение организации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Дата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Подпись руководителя организации гражданской авиации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Печать организации гражданской 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 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