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51bf" w14:textId="ea65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января 2002 года N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2002 года N 122а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26 января 2002 года N 122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P020122_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паспортов республиканских бюджетных программ Министерства транспорта и коммуникаций Республики Казахстан на 2002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"Обучение специалистов Комитета гражданской авиации: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сертификация аэропортов - 2 специалиста;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сертификация авиакомпаний - 3 специалиста;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расследования авиационных происшествий - 2 специалиста;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экономика авиакомпаний - 1 специалист.";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5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6, слова "- работы по дноуглублению (землечерпанию) - 110,4 тыс. м3;"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"1600,4" заменить цифрой "1490";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"дноочистительные работы в объеме 10700 т" дополнить словами "ремонт флота, в том числе текущий ремонт - 83 единицы, средний ремонт - 9 единиц, капитальный ремонт - 2 единицы;";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приложении 6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"Разработка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Инструкция по обеспечению метрологического контроля аппаратуры, стендов эталонных образцов наземной техники и на борту воздушных судов гражданской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подлежащих проверке средств измерений, применяемых в гражданской авиации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Инструкция "О порядке продления ресурсов и сроков службы воздушных судов, авиадвигателей и их комплектующих изделий в предприятиях";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перевозок пассажиров, багажа и грузов на воздушном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Воздушный кодекс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государственной регистрации и порядок определения годности аэродромов для сверхлегкой авиации в гражданской авиации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организациях по авиатопливообеспечению в гражданской авиации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приема, хранения, подготовки к выдаче на заправку и контролю качества авиационных ГСМ и спецжидкостей в гражданской авиации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авиационной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Типовой аварийный план по организации поисковых и аварийно- спасательных работ в районе ответственности аэропортов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предполетного и специального досмотра воздушных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сертификации организации гражданской авиации по авиационной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по поисковому и аварийно-спасательному обеспечению полетов гражданской авиации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Наставление по штурманскому обеспечению в гражданской авиации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Инструкция по организации и выполнению полетов для оказания медицинской помощи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фразеологии и радиообмена при выполнении полетов и управлению воздушным движением;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Инструкция о порядке проведения в гражданской авиации Республики Казахстан предполетного медицинского осмотра членов экипажа;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сертификации медицинских учреждений гражданской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сертификации учебных организаций, заведений,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осуществляющих подготовку авиационного персонала гражданской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Правила проведения независимого аудита систем поддержания летной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годности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Положение о методической работе в службе движения гражданской 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Наставление по технической эксплуатации наземных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радиотехнического обеспечения полетов и электросвязи в гражданской 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в приложении 7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6 "План мероприятий по реализации бюджетной программы":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графу 5 строки, порядковый номер 1,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"Выполнение строительных работ в соответствии с проектно-сметной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документацией, прошедшей в установленном порядке государственную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экспертизу и утверждение: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подходы к русловому мосту: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земляные работы - 500 тыс. м3;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устройство дорожной одежды - 8,1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русловой мост: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устройство дорожной одежды - 495 п.м.;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строительство пойменного моста - 1450 п.м.";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графу 5 строки, порядковый номер 2,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"Выполнение строительных работ в соответствии с проектно-сметной документацией, прошедшей в установленном порядке государственную экспертизу и утверждение: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земляного полотна - 986 тыс. м3;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дорожной одежды - 1028 тыс. м2;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искусственных сооружений";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3, после слов "Выполнение строительных работ" дополнить словами "в соответствии с проектно-сметной документацией, прошедшей в установленном порядке государственную экспертизу и утверждение";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строки, порядковый номер 4,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"Выполнение строительных работ в соответствии с проектно-сметной документацией, прошедшей в установленном порядке государственную экспертизу и утверждение: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подходов - 45 тыс. м3;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17% строительных работ по мосту.";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после слов "г.Уральска" дополнить словами "в соответствии с проектно-сметной документацией, прошедшей в установленном порядке государственную экспертизу и утверждение";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Завершение реконструкции участка автодороги "Астана - Боровое" протяженностью 128 км в соответствии с проектно-сметной документацией, прошедшей в установленном порядке государственную экспертизу и утверждение: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земляного полотна - 986 тыс. м3;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дорожной одежды - 1028 тыс. м2;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искусственных сооружений";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после слов "г. Лениногорск - граница Республики Алтай" дополнить словами "в соответствии с проектно-сметной документацией, прошедшей в установленном порядке государственную экспертизу и утверждение";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"г. Кызылорда" дополнить словами "в соответствии с проектно-сметной документацией, прошедшей в установленном порядке государственную экспертизу и утверждение";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"350" заменить цифрой "45", слова "строительство моста 306 п.м." заменить словами "выполнение 17% строительных работ по мосту";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приложении 8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строки, порядковый номер 2, после слов "Оплата консалтинговых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 Консорциуму СН2М НILL/ККА&amp;А/РСI" дополнить словами "Проведение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;государственной экспертизы";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в приложении 9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6 "План мероприятий по реализации бюджетной программы":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графу 5 строки, порядковый номер 2, после слов "Оплата консалтинговых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 JОС/WSА (Япония)" дополнить словами "Проведение работ по текущему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ремонту и содержанию автомобильной дороги Алматы - Боровое";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в приложении 10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6 "План мероприятий по реализации бюджетной программы":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графу 5 строки, порядковый номер 1, после слов "Приобретение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основного оборудования" дополнить словами "Оплата услуг 2 технических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переводчиков";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в приложении 14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6 "План мероприятий по реализации бюджетной программы":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графу 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"Проведение работ по капитальному ремонту 27 км автодорог, в 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ремонт дорог - 27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ремонт мостов - 6 шт., 278 п.м.;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Проведение работ по среднему ремонту 1559 км автодорог,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ремонт дорог с черным покрытием с шероховатой поверхностной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обработкой - 1459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ремонт дорог с щебеночным покрытием - 100 км";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7 изложить в редакции согласно приложению;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(Примечание РЦПИ: приложение к пункту 7 не прилагалось).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9) в приложении 16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6 "План мероприятий по реализации бюджетной программы":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графу 5 строки, порядковый номер 2, после слов "Оплата консалтинговых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 ассоциации "Нипон Коей" (Япония)/Консалт лтд./ОАО "Каздорпроект"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(Казахстан)" дополнить следующими словами: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"Оплата услуг двух технических переводчиков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Оплата аренды помещения ассоциации "Нипон Коей" (Япония)/Консалт лтд.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/ОАО "Каздорпроект" (Казахстан) согласно контракту";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10) в приложении 27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6 "План мероприятий по реализации бюджетной программы":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графу 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"Приобретение оборудования и литературы: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 компьютера, 1 телевизора, 1 видеомагнитофона, 1 экрана для проектора, 1 цветного принтера, 1 копировального аппарата, 30 флоппи дискет, 50 видеокассет, 1 стола для компьютера, 1 стола для проектора, 45 офисных стульев для класса, 10 шкафов для книг, учебной литературы (500 экземпляров), 10 наглядных пособий, 4 связывающих кабелей, 1 сканера, 3 ноутбуков.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Закупка и монтаж 1 видеопроектора.";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Количественный критерий - оснащение и закупка оборудования и литературы для специального кабинета - ситуационной комнаты безопасности: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компьютера, 1 телевизора, 1 видеомагнитофона, 1 экрана для проектора, 1 цветного принтера, 1 копировального аппарата, 30 флоппи дискет, 50 видеокассет, 1 стола для компьютера, 1 стола для проектора, 45 офисных стульев для класса, 10 шкафов для книг, учебной литературы (500 экземпляров), 10 наглядных пособий, 4 связывающих кабелей, 1 сканера, 3 ноутбуков, 1 видеопроектор.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Качественный критерий - повышение профессионального уровня авиационных специалистов Комитета гражданской авиации в соответствии с требованиями международных норм и стандартов Международной организации гражданской авиации (ИКАО).";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приложении 28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"Закупка дорожной техники: автогрейдер гидравлический средний - 86 шт., автогрейдер гидравлический тяжелый - 2 шт., битуморазогреватель передвижной - 40 шт., бульдозер - 4 шт., самоходный вибрационный каток с прицепом для перевозки - 60 шт., косилка навесная - 74 шт., магистральная маркировочная машина - 4 шт., микроавтобус для дорожного мастера - 17 шт., погрузчик фронтальный колесный - 32 шт., экскаватор-погрузчик легкий колесный - 2 шт., трактор колесный - 41 шт., фреза навесная с трактором - 40 шт., пескоразбрасыватель - 12 шт., ямокопатель - 16 шт., снегоочиститель шнекороторный - 8 шт., универсальная машина для содержания дорог - 13 шт., передвижная ремонтная мастерская - 15 шт., экскаватор тяжелый гусеничный, гидравлический - 2 шт., каток вибрационный комбинированный - 2 шт., каток вибрационный двухвальцовый - 2 шт., каток статический пневмоколесный - 1 шт., асфальтобетонный завод - 1 шт., дробильная установка по производству кубовидного щебня - 1 шт., автомобиль самосвал - 10 шт., автомобиль пикап - 4 шт., лабораторное оборудование - 5 комплектов, битумно-эмульсионная установка - 2 шт., виброплита - 4 шт., прицепной сварочный агрегат - 15 шт., прицепной компрессор - 30 шт., автомобиль самосвал - 14 шт., асфальтоукладчик - 2 шт.".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