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cfe6" w14:textId="ba6c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1999 года N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2002 года N 1278. Утратило силу постановлением Правительства РК от 28 декабря 2007 года N 1339.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4 декабря 2002 года N 1278 утратило силу постановлением Правительства РК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1999 года N 731 "Об утверждении Инструкции "О порядке назначения и выплаты пособий по социальному обеспечению за счет средств работодателя" (САПП Республики Казахстан, 1999 г., N 27, ст. 249)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"О порядке назначения и выплаты пособий по социальному обеспечению за счет средств работодателя",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Социальные пособия назначаются и выплачиваются работнику по месту его работы";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7 слова "среднемесячной заработной платы" заменить словами "средней заработной платы, исчисленной 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временной нетрудоспособности работника во время пребывания в ежегодном оплачиваемом трудовом отпуске социальное пособие по временной нетрудоспособности за дни, приходящиеся на трудовой отпуск, не начисляется. Если временная нетрудоспособность работника продолжается и после окончания отпуска, то пособие начисляется со дня, когда работник должен был приступить к работе";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слова "работающим", дополнить словом "участникам,";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"среднемесячной заработной платы, но не более десятикратной величины месячного расчетного показателя" заменить словами "средней заработной платы, исчисленной 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"Женщинам, проживающим на территориях, подвергшихся воздействию ядерных испытаний, социальные пособия по беременности и родам выплачиваются за 170 календарных дней при нормальных родах и 184 дня в случаях осложненных родов или при рождении двух и более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слова "трех лет" заменить словами "полутора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"среднемесячной заработной платы" заменить словами "средней заработной платы, исчисленной 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"работникам, занятым на сезонных работах, домашним и надомным работникам социальное пособие по временной нетрудоспособности назначается и выплачивается в соответствии с настоящей инструкцией, если иное не оговорено индивидуальным трудовым договором".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