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e18" w14:textId="050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информирования широкой общественности страны об экономической и социальной политике Правительства Республики Казахстан и Национального Банка Республики Казахстан и прогнозируемых основных экономических макропоказателях на 2003 год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Заявление Правительства Республики Казахстан и Национального Банка Республики Казахстан об основных направлениях экономической и социальной политики и прогнозе экономических показателей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2002 года N 1370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и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Республики Казахстан об основных направлениях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и социальной политики и прогнозе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экономических показателей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Правительство Республики Казахстан и Национальный Банк Республики Казахстан будут проводить согласованную экономическую политику, основной целью которой является достижение максимально высоких темпов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поставленной цели, Правительство Республики Казахстан и Национальный Банк Республики Казахстан намерены: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политику, направленную на совершенствование механизмов государственного регулирования экономики для обеспечения высоких темпов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режим свободно плавающего обменного курса тенге, который обуславливает колебания курса в зависимости от спроса и предложения и будет способствовать сохранению ценовой конкурентоспособности казахстанских товаров на внешних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низкий уровень инфляции, дефицита государственного бюджета и обеспечить устойчивость платежного баланса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социальную политику, направленную на повышение благосостояния населения, обеспечение занятости и повышение доступности услуг здравоохранения и образования, улучшение адресности социальной помощи нуждающимся;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политику, направленную на обеспечение стабильности финансового рынка, дальнейшее развитие страхового рынка, рынка ценных бумаг и укрепление банковской системы, доступности финансовых ресурсов для предприятий реального сектора экономики, а также совершенствование накопительной пенсионной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бюджетную систему с целью повышения эффективности процессов планирования, исполнения и контроля за исполнением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налоговую систему с целью гармонизации интересов государства и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гибкую тарифную политику, направленную на достижение баланса интересов государства, монополий и потребителей их услуг и расширение мер государственного контроля за деятельностью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приток прямых отечественных и иностранных инвестиций в приоритетные секторы экономики, принять меры по рационализации и повышению эффективности использования государственных инвестиций, мобилизации внутренних сбережений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нормативную правовую базу системы строительных сбережений и ипотечного кредитования, принять меры по созданию благоприятных условий для привлечения накоплений граждан и юридических лиц, кредитов банков, средств пенсионных и других фондов, средств негосударственных предприятий и организаций в жилищную 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процесс вступления Казахстана во Всемирную торговую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усиливать информационно-презентационную работу по созданию благоприятного инвестиционного имиджа страны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продвижение экономических инициатив в рамках региональных экономических объединений (СНГ, ЕврАзЭС, ШОС, ОЭС и ЦАС);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дальнейшей диверсификации экспорта с целью увеличения доли продукции с высокой добавленной стоимостью;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внедрению международных стандартов качества ИСО на предприятиях обрабатывающих отраслей промышленности для повышения конкурентоспособности казахстанской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политику, направленную на поддержку сельхозтоваропроизводителей, коммунального, социального и культурного обустройства аула (села);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развитие г.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Правительство будет проводить экономическую и социальную политику, исходя из следующих приоритетов: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аграрного сектора и качественное улучшение условий жизни в ауле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состояния развития здравоохранения и пропаганда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человеческих ресурсов - повышение качества образования и профессиональной квалификации занятых в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отраслей, связанных с углубленной переработкой и производством продукции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основной целью денежно-кредитной политики будет удержание среднегодовой инфляции в пределах 4-6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инструментами денежно-кредитной политики будут операции открытого рынка, такие как операции РЕПО, выпуск нот и переучетные операции с векселями.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Золотовалютные резервы Национального Банка будут поддерживаться на уровне, обеспечивающем покрытие более 3 месяцев импорта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2003 года снижение инфляции позволит снизить ставку рефинансирования до 6-7 процентов годовых. Это должно стать индикатором для банков к дальнейшему снижению стоимости кредитных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либерализация валютного режима в Республике Казахстан в направлении смягчения режима валютного регулирования инвестиций в ценные бумаги нерезидентов инвестиционного качества, стимулирования операций прямого инвестирования за рубеж, устранения чрезмерных административных преград при осуществлении внешнеторговых операций. Для снижения рисков, связанных с потоками капитала, будет совершенствоваться пруденциальный надзор на консолидированной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совершенствоваться система обязательного коллективного гарантирования (страхования) вкладов физических лиц, а также повышаться степень прозрачности банковской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ожидается рост депозитов резидентов на 22-24 процента и расширение кредитной деятельности банков за счет роста объемов кредитов на 25-26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развитию инфраструктуры страхового рынка и активизации деятельности его профессиональных участников. Должное развитие получит страхование рисков в деятельности различных категорий профессиональных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расширение перечня обязательных видов страхования, в частности, охватывающих их массовые и социально значимые направления, а также связанные с профессиональной ответственностью.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клиентов по договорам страхования предполагается создание Фонда, гарантирующего осуществление страховых выплат страхователям (застрахованным выгодоприобретателям). На первом этапе предполагается введение гарантирования по основным видам обязательного страхования с дальнейшим его расширением на все остальные виды.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предполагается подготовить проекты законодательных документов по созданию самостоятельного единого регулирующего органа по надзору за финансовым рынком, в рамках которого будут осуществляться оперативный контроль за всеми финансовыми институтами и комплексная защита прав интересов инвесторов. Особое внимание будет обращено на увеличение конкуренции финансовых услуг и создание условий добросовестной конкуренции для функционирования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Импульс дальнейшему развитию рынка ценных бумаг должно дать принятие законопроектов "Об акционерных обществах" и "О рынке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стимулированию развития таких финансовых инструментов, как ипотечные облигации, агентские ценные бумаги, краткосрочные коммерческие ценные бумаги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формированию списка первоклассных эмитентов векселей по совершенствованию нормативной правовой базы вексельного обращения и инфраструктуры вексельного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совершенствования системы корпоративного управления будет начата разработка типовых форм внутренних документов эмитентов ценных бумаг с учетом норм корпоративного управления, заложенных в рекомендациях по корпоративному управлению в акционерных обществах и нормах этики профессиональных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разработать рекомендации по организации систем корпоративного управления и управлениями рисками в организациях, осуществляющих деятельность в сфере фондового рынка, что особенно актуально в отношении организаций, осуществляющих инвестиционное управление портфелем ценных бумаг, и брокеров-дилеров.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начато осуществление перевода на электронную форму отчетов субъектов рынка ценных бумаг уполномоченному органу, а также проспектов эмиссий акций и условий выпуска долговых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страховых (перестраховочных) организаций будут разработаны типовой план счетов бухгалтерского учета и стандарты бухгалтерского учета в области страхования с учетом требований, вытекающих из международных стандартов страховой деятельности, а также будет проводиться подготовительная работа по приобретению Национальным Банком автоматизированного банковского пакета.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платежных систем будет продолжена работа по созданию национальной межбанковской системы платежных карточек на основе микропроцессорных карточек с целью формирования единого платежного пространства по обслуживанию населения и торгово-сервисных предприятий и увеличению безналичного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предстоящие три года Национальный Банк продолжит совместно с центральными банками стран ЕврАзЭС проведение работы по организации общей платежной системы стран ЕврАзЭС и другим направлениям интеграции финансовых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социально-экономических задач государства напрямую зависит от правильности выбора целей, приоритетов и ресурсов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Правительство продолжит обеспечение гармонизации стратегического, индикативного и бюджетного планирования, которая будет обеспечиваться посредством максимальной взаимоувязки приоритетов развития экономики и бюджетных ресурсов. В этой связи будут ужесточены подходы к разработке программных документов, осуществлены внедрение и дальнейшее совершенствование системы оценки бюджетных программ для анализа эффективности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продолжит совершенствование бюджетного законодательства. В этих целях в 2003 году планируется завершение работ по формированию Бюджетного кодекса Республики Казахстан, основными задачами которого будут объединение и систематизация правовых норм действующих нормативных правовых актов, регулирующих бюджетные отношения, установление целостной системы бюджетных отношений с едиными принципами и правилами, четкое определение границ бюджетной сферы, определение участников бюджетного процесса и их полномочий, систематизация бюджетного устройства и бюджетного процесса, введение норм ответственности за нарушение бюджетного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урегулирования вопроса межбюджетных отношений планируется реализация Концепции разграничения полномочий между уровнями государственного управления и совершенствования межбюджетных отношений, основные моменты которой найдут отражение в Бюджетном кодексе.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процесса бюджетного планирования будет проводиться дальнейшее внедрение бюджетного программирования и среднесрочного планирования. При этом, в целях повышения эффективности распределения бюджетных средств, их планирование будет проводиться с учетом анализа бюджетных программ республиканского бюджета на их функциональное соответствие приоритетам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создан Жилищный строительный сберегательный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проводиться политика, направленная на эффективное управление активами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будут приниматься меры по последовательному снижению налоговой нагрузки на субъектов малого предпринимательства, созданию предпосылок к постепенному увеличению доли платежей в бюджет от отраслей, производящих продукцию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"Об инвестициях" будет обеспечена транспарентность процесса заключения инвестиционных контрактов, и упрощен порядок представления инвестиционных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придерживаться одного из главных условий налогообложения - стабильности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 новый Таможенный кодекс, который позволит обеспечить гармонизацию и упрощение таможенных процедур, совершенствовать взаимоотношения государственных органов с участниками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унификации таможенных пошлин на уровне государств-членов ЕврАзЭС Правительство продолжит работу по анализу перечня товаров, входящих в Общий таможенный тариф, в том числе чувствительных для экономики Казахстана, что будет способствовать дальнейшей интеграции и активизации торговых отношений в рамках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политика Правительства будет направлена на конструктивное сотрудничество государства и частного сектора. Сотрудничество с частным сектором будет проводиться с целью создания новых видов товаров и услуг, которые будут конкурентоспособны на внутреннем и внешнем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участия Правительства и направления сотрудничества с частным сектором будут обеспечиваться через агропродовольственную, индустриальную и транспортно-коммуникационную политики и соответствующие им программы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планируется принятие Земельного кодекса, определяющего введение частной собственности на земли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аграрного сектора обеспечит развитие смежных с сельским хозяйством отраслей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индустриальной политики получат развитие углубленная переработка нефти, газа, черных и цветных металлов, производство современных строительных материалов, пищевых и непродовольственных товаров народного потребления. Будет заложена основа для развития наукоемких и высокотехнологичных товаров (услуг), и будет создан инвестиционный фонд. Среднегодовой рост промышленного производства составит около 8 процентов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Принципиальной основой государственной поддержки прямых инвестиций станет конкурентоспособность производств, прежде всего, базирующихся на высоких и наукоемких технологиях.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продолжится реализация программных мер по снижению бедности в Республике Казахстан, которые предусматривают комплексный подход к решению данной проблемы путем реализации государственной политики в сфере занятости, повышения доступности базового образования и услуг здравоохранения, улучшения адресности социальной помощи и реализации других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Правительство приступит к компенсации вкладов населения, хранившихся на счетах бывшего Сбербанка СССР, путем выпуска специальных компенсационных казначейских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прогнозируется рост ВВП на 6 процентов. Основной прирост производства будет получен за счет добычи нефти и газа. Часть доходов от реализации нефти, газа и металлов будет направлена в Национальный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государственного бюджета имеют большую социальную значимость. В 2003 году в целом по экономике прогнозируется создание около 150 тыс. рабочих мест, из них 20-25 тыс. за счет финансирования инвестиционных и других программ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размер минимальной пенсии и размер минимальной заработной платы увеличатся до 5000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размер социальных и специальных государственных пособий увеличится в среднем на 5,9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намеченной экономической и социальной политики позволит обеспечить следующие макроэкономические показатели на 2003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!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!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Валовый внутренний продукт в реальном выражении,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             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промышленной продукции (работ, услуг) в реальном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выражении, в % к предыдущему году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Валовая продукция сельского хозяйства в реальном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выражении, в % к предыдущему году                          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основной капитал, в % к предыдущему году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(ФОБ), млн.долл.США                              10166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(ФОБ), млн.долл.США                                8240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республиканского бюджета в % к ВВП            15,2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  республиканского бюджета в % к ВВП               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Дефицит республиканского бюджета в % к ВВП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Инфляция в среднем за год, %                               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рефинансирования на конец года    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Валовые золотовалютные резервы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                                           3355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в %                                             11,5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                                                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в %                                             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Денежная масса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                                                 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в %                                             22,4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Депозиты резидентов в банковской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                                       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в %                                             23,3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Кредиты банков экономике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                                       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в %            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Средневзвешенная ставка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тенговым депозитам физических лиц, %                       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Средневзвешенная ставка вознаграждения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тенговым кредитам юридических лиц, %                      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