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cd00" w14:textId="8c9c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2002 года N 1377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Акмолинской области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расходов, 36000000 (тридцать шесть миллионов) тенге на строительство неполной средней школы в ауле имени Кажымукана Целиноградского района.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