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ea64e" w14:textId="8eea6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поставщика подрядных работ по реконструкции участка "Шымкент-Туркестан" автомобильной дороги "граница Российской Федерации (на Самару) - Шымкент"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2002 года N 1388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5) пункта 1 статьи 21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2002 года "О государственных закупках"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товарищество с ограниченной ответственностью "Ак-жол" поставщиком подрядных работ по реконструкции участка "Шымкент-Туркестан" автомобильной дороги "граница Российской Федерации (на Самару) - Шымкент", как имеющих важное стратегическое значение.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