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00100" w14:textId="5c00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2002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4023322,9 (четыре миллионов двадцать три тысячи триста двадцать два тенге девяносто тиын)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2002 года N 1421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судебных решений по гражданским делам,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подлежащих исполнению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 Наименование     !Ф.И.О. истца!Сумма за вычетом!Госпошлина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 судебного органа и  !            !   госпошлины   !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 дата решения     !            !     (тенге)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Решение Бостандыкского Есенкулов А.,      500000       1260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         Омарова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02.06.98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Решение Актауского     Жусупова Д.Б.      136219,9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13.02.2001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Постановление          Капустин А.        109843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Усть-Каменогорского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от 06.10.99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Постановление          ТОО "Темир-        3276000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Шортандинского         Сауда"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25.06.2001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Итого                                         4022062,9    1260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 сумма                                        4023322,9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