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141c" w14:textId="3231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февраля 2002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2002 года N 202а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февраля 2002 года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внутренних дел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графу "Ответственные исполнители" после слов "Военно- следственные округа, управления и отделы" дополнить словами "подразделения специальной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графу "Ответственные исполнители" после слов "Военно- следственные округа, управления и отделы" дополнить словами "подразделения специальной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"проведение капитального ремонта авиатехники;" дополнить словами "приобретение летно-технического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графу "Ответственные исполнители" после слов "Главное управление Командующего внутренними войсками МВД Республики Казахстан" дополнить словами "воинская часть N 3656";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в графе "Мероприятия по реализации программ (подпрограмм)" абзац третий изложить в следующей редакции: "Приобретение бронежилетов разных наименований - 23 единицы, противогазов - 5 единиц, изделий "Черемуха" - 120 единиц, наручников - 24 единицы, патронов разных наименований - 5454 единицы, палок резиновых - 90 единиц, касок с забралом - 21 единица, металлоискателей носимых - 2 единицы, метталлообнаружителей стационарных "Поиск-3" - 1 единица, диктофонов микрокассетных "Olimpus L-400" - 1 единица, приборов для обнаружения металлов "АК" - 1 единица, приборов для обнаружения тайников и пустот - 1 единица, приборов ночного видения разных наименований - 6 единиц, карабинов КС-23 - 1 единица, систем охраны периметра разных наименований - 10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графу "Ответственные исполнители" после слов "Военно- следственные округа, управления и отделы" дополнить словами "подразделения специальной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приложении 14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графу "Мероприятия по реализации программ (подпрограмм)" в последнем предложении после слов "электроэнергии" дополнить словами ", теплоэнергии";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приложении 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графу "Мероприятия по реализации программ (подпрограмм)" изложить в следующей редакции: "Проведение мероприятий по реформированию внутренних войск МВД Республики Казахстан, в том числе: приобретение оборудования связи - 24 наименований, вооружения и боеприпасов - 10 наименований, военно-технического оборудования - 6 наименований, инженерно-технических средств - 9 наименований, спецсредств - 9 наименований, средств инженерного вооружения - 7 наименований, спецавтотехники - 9 наименований, медицинского оборудования - 22 наименований, мебели и казарменного инвентаря - 5 наименований, стационарных, прачечных, полевых, походных, швейных машин - 12 наименований";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приложении 23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в графе "Мероприятия по реализации программ (подпрограмм)" абзац первый изложить в следующей редакции: "Приобретение приемно-контрольного устройства и систем управления "Фокус-СМ" (с адаптером) - 3 единицы; средств обнаружения вторжения для периметров: емкостное средство обнаружения "Радиан-14" - 7 единиц, радиоволновое устройство "Газон" - 7 единиц, вибрационное кабельное средство обнаружения "Дельфин-МП" - 5 единиц, заграждение пассивное "Спираль ИИ" (Егоза) - 30 комплектов, проволока оцинкованная КО-1,2 - 4 тонны, малозаметное препятствие - 4 комплекта; систем телевизионного контроля: видеокамеры наружные МВК-16 - 20 единиц, видеокамеры внутренние КРС-500 - 41 единица, мониторы BWM-900 - 10 единиц, термозащитные кожухи для видеокамер СНЕВ - 20 единиц, устройства обработки видеосигнала BQ-525A - 6 единиц, мультиплексоры - 4 единицы, квадраторы - 39 единиц, спецвидеомагнитофоны JTR 9600P - 3 единицы, металлодетекторы рамочные G-1500 - 6 единиц, металлодетекторы досмотровые Унискан 7215 - 10 единиц; систем контроля доступа: автономная проксимити система Модель 4015 СDР-S4 - 4 единицы; охранно-пожарной сигнализации: датчики (дымовые, тепловые, газовые) - 400 единиц; замков электромагнитных ML-194 - 200 единиц; источников питания: бесперебойный источник питания ББП-20 - 16 единиц, аккумулятор FLAMM-7 - 20 единиц, бензиновый генератор "Хонда" - 4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приложении 33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в графе "Мероприятия по реализации программ (подпрограмм)"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изложить в следующей редакции: "Приобретение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оборудования: аппарат "ИВЛ Фаза-5" - 1 единица, аппарат "УВЧ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80-02" - 2 единицы, аппарат "Бинокулярный микроскоп" - 2 единицы,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биохимический анализатор - 1 единица, аппарат "Небулайзер" - 2 единицы,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ларингоскоп универсальный ЛУ-2 - 1 единица".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11 февраля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