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761ab" w14:textId="7976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нормативное постановление Верховного Суда Республики Казахстан N 4 от 21 июня 2001 года "О судебной практике по применению ст. 67 УК"</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11 июля 2003 года N 6.</w:t>
      </w:r>
    </w:p>
    <w:p>
      <w:pPr>
        <w:spacing w:after="0"/>
        <w:ind w:left="0"/>
        <w:jc w:val="both"/>
      </w:pPr>
      <w:r>
        <w:rPr>
          <w:rFonts w:ascii="Times New Roman"/>
          <w:b w:val="false"/>
          <w:i w:val="false"/>
          <w:color w:val="000000"/>
          <w:sz w:val="28"/>
        </w:rPr>
        <w:t xml:space="preserve">
      В связи с изменениями уголовного и уголовно-процессуального законодательства об освобождении от уголовной ответственности за примирением с потерпевшим пленарное заседание Верховного Суда Республики Казахстан постановляет: </w:t>
      </w:r>
    </w:p>
    <w:p>
      <w:pPr>
        <w:spacing w:after="0"/>
        <w:ind w:left="0"/>
        <w:jc w:val="both"/>
      </w:pPr>
      <w:r>
        <w:rPr>
          <w:rFonts w:ascii="Times New Roman"/>
          <w:b w:val="false"/>
          <w:i w:val="false"/>
          <w:color w:val="000000"/>
          <w:sz w:val="28"/>
        </w:rPr>
        <w:t xml:space="preserve">
      Внести в нормативное </w:t>
      </w:r>
      <w:r>
        <w:rPr>
          <w:rFonts w:ascii="Times New Roman"/>
          <w:b w:val="false"/>
          <w:i w:val="false"/>
          <w:color w:val="000000"/>
          <w:sz w:val="28"/>
        </w:rPr>
        <w:t xml:space="preserve">постановление </w:t>
      </w:r>
      <w:r>
        <w:rPr>
          <w:rFonts w:ascii="Times New Roman"/>
          <w:b w:val="false"/>
          <w:i w:val="false"/>
          <w:color w:val="000000"/>
          <w:sz w:val="28"/>
        </w:rPr>
        <w:t xml:space="preserve"> Верховного Суда Республики Казахстан N 4 от 21 июня 2001 года "О судебной практике по применению ст. 67 УК" следующие изменения и дополнения: </w:t>
      </w:r>
    </w:p>
    <w:bookmarkStart w:name="z1" w:id="0"/>
    <w:p>
      <w:pPr>
        <w:spacing w:after="0"/>
        <w:ind w:left="0"/>
        <w:jc w:val="both"/>
      </w:pPr>
      <w:r>
        <w:rPr>
          <w:rFonts w:ascii="Times New Roman"/>
          <w:b w:val="false"/>
          <w:i w:val="false"/>
          <w:color w:val="000000"/>
          <w:sz w:val="28"/>
        </w:rPr>
        <w:t xml:space="preserve">
      1. В наименовании слова "ст. 67 УК" заменить словами "статьи 67 Уголовного кодекса Республики Казахстан". </w:t>
      </w:r>
    </w:p>
    <w:bookmarkEnd w:id="0"/>
    <w:bookmarkStart w:name="z2" w:id="1"/>
    <w:p>
      <w:pPr>
        <w:spacing w:after="0"/>
        <w:ind w:left="0"/>
        <w:jc w:val="both"/>
      </w:pPr>
      <w:r>
        <w:rPr>
          <w:rFonts w:ascii="Times New Roman"/>
          <w:b w:val="false"/>
          <w:i w:val="false"/>
          <w:color w:val="000000"/>
          <w:sz w:val="28"/>
        </w:rPr>
        <w:t xml:space="preserve">
      2. В преамбуле слова "виновного лица" заменить словами "лица, совершившего преступление". </w:t>
      </w:r>
    </w:p>
    <w:bookmarkEnd w:id="1"/>
    <w:bookmarkStart w:name="z3" w:id="2"/>
    <w:p>
      <w:pPr>
        <w:spacing w:after="0"/>
        <w:ind w:left="0"/>
        <w:jc w:val="both"/>
      </w:pPr>
      <w:r>
        <w:rPr>
          <w:rFonts w:ascii="Times New Roman"/>
          <w:b w:val="false"/>
          <w:i w:val="false"/>
          <w:color w:val="000000"/>
          <w:sz w:val="28"/>
        </w:rPr>
        <w:t xml:space="preserve">
      3. В пункте 1: </w:t>
      </w:r>
    </w:p>
    <w:bookmarkEnd w:id="2"/>
    <w:p>
      <w:pPr>
        <w:spacing w:after="0"/>
        <w:ind w:left="0"/>
        <w:jc w:val="both"/>
      </w:pPr>
      <w:r>
        <w:rPr>
          <w:rFonts w:ascii="Times New Roman"/>
          <w:b w:val="false"/>
          <w:i w:val="false"/>
          <w:color w:val="000000"/>
          <w:sz w:val="28"/>
        </w:rPr>
        <w:t xml:space="preserve">
      слова "виновным" и "впервые" исключить; </w:t>
      </w:r>
    </w:p>
    <w:p>
      <w:pPr>
        <w:spacing w:after="0"/>
        <w:ind w:left="0"/>
        <w:jc w:val="both"/>
      </w:pPr>
      <w:r>
        <w:rPr>
          <w:rFonts w:ascii="Times New Roman"/>
          <w:b w:val="false"/>
          <w:i w:val="false"/>
          <w:color w:val="000000"/>
          <w:sz w:val="28"/>
        </w:rPr>
        <w:t xml:space="preserve">
      дополнить абзацем вторым следующего содержания: </w:t>
      </w:r>
    </w:p>
    <w:p>
      <w:pPr>
        <w:spacing w:after="0"/>
        <w:ind w:left="0"/>
        <w:jc w:val="both"/>
      </w:pPr>
      <w:r>
        <w:rPr>
          <w:rFonts w:ascii="Times New Roman"/>
          <w:b w:val="false"/>
          <w:i w:val="false"/>
          <w:color w:val="000000"/>
          <w:sz w:val="28"/>
        </w:rPr>
        <w:t xml:space="preserve">
      "Орган, ведущий уголовный процесс, обязан разъяснять лицу, совершившему преступление небольшой или средней тяжести, и потерпевшему право, основания и порядок примирения в соответствии со </w:t>
      </w:r>
      <w:r>
        <w:rPr>
          <w:rFonts w:ascii="Times New Roman"/>
          <w:b w:val="false"/>
          <w:i w:val="false"/>
          <w:color w:val="000000"/>
          <w:sz w:val="28"/>
        </w:rPr>
        <w:t xml:space="preserve">статьей 67 </w:t>
      </w:r>
      <w:r>
        <w:rPr>
          <w:rFonts w:ascii="Times New Roman"/>
          <w:b w:val="false"/>
          <w:i w:val="false"/>
          <w:color w:val="000000"/>
          <w:sz w:val="28"/>
        </w:rPr>
        <w:t xml:space="preserve"> Уголовного кодекса Республики Казахстан (далее - УК).". </w:t>
      </w:r>
    </w:p>
    <w:bookmarkStart w:name="z4" w:id="3"/>
    <w:p>
      <w:pPr>
        <w:spacing w:after="0"/>
        <w:ind w:left="0"/>
        <w:jc w:val="both"/>
      </w:pPr>
      <w:r>
        <w:rPr>
          <w:rFonts w:ascii="Times New Roman"/>
          <w:b w:val="false"/>
          <w:i w:val="false"/>
          <w:color w:val="000000"/>
          <w:sz w:val="28"/>
        </w:rPr>
        <w:t xml:space="preserve">
      4. Пункт 2 изложить в следующей редакции: </w:t>
      </w:r>
    </w:p>
    <w:bookmarkEnd w:id="3"/>
    <w:p>
      <w:pPr>
        <w:spacing w:after="0"/>
        <w:ind w:left="0"/>
        <w:jc w:val="both"/>
      </w:pPr>
      <w:r>
        <w:rPr>
          <w:rFonts w:ascii="Times New Roman"/>
          <w:b w:val="false"/>
          <w:i w:val="false"/>
          <w:color w:val="000000"/>
          <w:sz w:val="28"/>
        </w:rPr>
        <w:t xml:space="preserve">
      "Действие статьи 67 УК распространяется на лиц, совершивших преступления небольшой и средней тяжести. При определении категории преступления - небольшой или средней тяжести - надлежит строго руководствоваться требованиями частей 2 и 3 </w:t>
      </w:r>
      <w:r>
        <w:rPr>
          <w:rFonts w:ascii="Times New Roman"/>
          <w:b w:val="false"/>
          <w:i w:val="false"/>
          <w:color w:val="000000"/>
          <w:sz w:val="28"/>
        </w:rPr>
        <w:t xml:space="preserve">статьи 10 УК </w:t>
      </w:r>
      <w:r>
        <w:rPr>
          <w:rFonts w:ascii="Times New Roman"/>
          <w:b w:val="false"/>
          <w:i w:val="false"/>
          <w:color w:val="000000"/>
          <w:sz w:val="28"/>
        </w:rPr>
        <w:t xml:space="preserve">.". </w:t>
      </w:r>
    </w:p>
    <w:bookmarkStart w:name="z5" w:id="4"/>
    <w:p>
      <w:pPr>
        <w:spacing w:after="0"/>
        <w:ind w:left="0"/>
        <w:jc w:val="both"/>
      </w:pPr>
      <w:r>
        <w:rPr>
          <w:rFonts w:ascii="Times New Roman"/>
          <w:b w:val="false"/>
          <w:i w:val="false"/>
          <w:color w:val="000000"/>
          <w:sz w:val="28"/>
        </w:rPr>
        <w:t xml:space="preserve">
      5. Пункт 3 изложить в следующей редакции: </w:t>
      </w:r>
    </w:p>
    <w:bookmarkEnd w:id="4"/>
    <w:p>
      <w:pPr>
        <w:spacing w:after="0"/>
        <w:ind w:left="0"/>
        <w:jc w:val="both"/>
      </w:pPr>
      <w:r>
        <w:rPr>
          <w:rFonts w:ascii="Times New Roman"/>
          <w:b w:val="false"/>
          <w:i w:val="false"/>
          <w:color w:val="000000"/>
          <w:sz w:val="28"/>
        </w:rPr>
        <w:t xml:space="preserve">
      "Согласно части 1 статьи 67 УК лицо, совершившее преступление небольшой тяжести, подлежит освобождению от уголовной ответственности при наличии совокупности следующих оснований: </w:t>
      </w:r>
    </w:p>
    <w:p>
      <w:pPr>
        <w:spacing w:after="0"/>
        <w:ind w:left="0"/>
        <w:jc w:val="both"/>
      </w:pPr>
      <w:r>
        <w:rPr>
          <w:rFonts w:ascii="Times New Roman"/>
          <w:b w:val="false"/>
          <w:i w:val="false"/>
          <w:color w:val="000000"/>
          <w:sz w:val="28"/>
        </w:rPr>
        <w:t xml:space="preserve">
      а) совершенное им деяние относится к категории преступлений небольшой тяжести; </w:t>
      </w:r>
    </w:p>
    <w:p>
      <w:pPr>
        <w:spacing w:after="0"/>
        <w:ind w:left="0"/>
        <w:jc w:val="both"/>
      </w:pPr>
      <w:r>
        <w:rPr>
          <w:rFonts w:ascii="Times New Roman"/>
          <w:b w:val="false"/>
          <w:i w:val="false"/>
          <w:color w:val="000000"/>
          <w:sz w:val="28"/>
        </w:rPr>
        <w:t xml:space="preserve">
      б) состоялось примирение лица, совершившего преступление, с потерпевшим; </w:t>
      </w:r>
    </w:p>
    <w:p>
      <w:pPr>
        <w:spacing w:after="0"/>
        <w:ind w:left="0"/>
        <w:jc w:val="both"/>
      </w:pPr>
      <w:r>
        <w:rPr>
          <w:rFonts w:ascii="Times New Roman"/>
          <w:b w:val="false"/>
          <w:i w:val="false"/>
          <w:color w:val="000000"/>
          <w:sz w:val="28"/>
        </w:rPr>
        <w:t xml:space="preserve">
      в) лицо, совершившее преступление, загладило причиненный потерпевшему вред. </w:t>
      </w:r>
    </w:p>
    <w:p>
      <w:pPr>
        <w:spacing w:after="0"/>
        <w:ind w:left="0"/>
        <w:jc w:val="both"/>
      </w:pPr>
      <w:r>
        <w:rPr>
          <w:rFonts w:ascii="Times New Roman"/>
          <w:b w:val="false"/>
          <w:i w:val="false"/>
          <w:color w:val="000000"/>
          <w:sz w:val="28"/>
        </w:rPr>
        <w:t xml:space="preserve">
      При этом не имеет значения, впервые лицо совершило такое преступление, либо в его действиях имеется неоднократность, совокупность или рецидив преступлений, отбыто ли им наказание по предыдущему приговору или новое преступление совершено в период отбывания наказания, либо в течение испытательного срока или отсрочки исполнения приговора либо оставшейся неотбытой части наказания при условно-досрочном освобождении. </w:t>
      </w:r>
    </w:p>
    <w:p>
      <w:pPr>
        <w:spacing w:after="0"/>
        <w:ind w:left="0"/>
        <w:jc w:val="both"/>
      </w:pPr>
      <w:r>
        <w:rPr>
          <w:rFonts w:ascii="Times New Roman"/>
          <w:b w:val="false"/>
          <w:i w:val="false"/>
          <w:color w:val="000000"/>
          <w:sz w:val="28"/>
        </w:rPr>
        <w:t xml:space="preserve">
      По этой же норме закона подлежит освобождению от уголовной ответственности лицо, совершившее преступление средней тяжести, если имеется совокупность следующих оснований: </w:t>
      </w:r>
    </w:p>
    <w:p>
      <w:pPr>
        <w:spacing w:after="0"/>
        <w:ind w:left="0"/>
        <w:jc w:val="both"/>
      </w:pPr>
      <w:r>
        <w:rPr>
          <w:rFonts w:ascii="Times New Roman"/>
          <w:b w:val="false"/>
          <w:i w:val="false"/>
          <w:color w:val="000000"/>
          <w:sz w:val="28"/>
        </w:rPr>
        <w:t xml:space="preserve">
      а) совершенное им деяние относится к категории преступлений средней тяжести и не связано с причинением смерти или тяжкого вреда здоровью; </w:t>
      </w:r>
    </w:p>
    <w:p>
      <w:pPr>
        <w:spacing w:after="0"/>
        <w:ind w:left="0"/>
        <w:jc w:val="both"/>
      </w:pPr>
      <w:r>
        <w:rPr>
          <w:rFonts w:ascii="Times New Roman"/>
          <w:b w:val="false"/>
          <w:i w:val="false"/>
          <w:color w:val="000000"/>
          <w:sz w:val="28"/>
        </w:rPr>
        <w:t xml:space="preserve">
      б) преступление совершено впервые; </w:t>
      </w:r>
    </w:p>
    <w:p>
      <w:pPr>
        <w:spacing w:after="0"/>
        <w:ind w:left="0"/>
        <w:jc w:val="both"/>
      </w:pPr>
      <w:r>
        <w:rPr>
          <w:rFonts w:ascii="Times New Roman"/>
          <w:b w:val="false"/>
          <w:i w:val="false"/>
          <w:color w:val="000000"/>
          <w:sz w:val="28"/>
        </w:rPr>
        <w:t xml:space="preserve">
      в) состоялось примирение лица, совершившего преступление, с потерпевшим; </w:t>
      </w:r>
    </w:p>
    <w:p>
      <w:pPr>
        <w:spacing w:after="0"/>
        <w:ind w:left="0"/>
        <w:jc w:val="both"/>
      </w:pPr>
      <w:r>
        <w:rPr>
          <w:rFonts w:ascii="Times New Roman"/>
          <w:b w:val="false"/>
          <w:i w:val="false"/>
          <w:color w:val="000000"/>
          <w:sz w:val="28"/>
        </w:rPr>
        <w:t xml:space="preserve">
      г) лицом, совершившим преступление, заглажен вред, причиненный потерпевшему. </w:t>
      </w:r>
    </w:p>
    <w:p>
      <w:pPr>
        <w:spacing w:after="0"/>
        <w:ind w:left="0"/>
        <w:jc w:val="both"/>
      </w:pPr>
      <w:r>
        <w:rPr>
          <w:rFonts w:ascii="Times New Roman"/>
          <w:b w:val="false"/>
          <w:i w:val="false"/>
          <w:color w:val="000000"/>
          <w:sz w:val="28"/>
        </w:rPr>
        <w:t xml:space="preserve">
      При отсутствии хотя бы одного из перечисленных оснований применение части 1 статьи 67 УК недопустимо.". </w:t>
      </w:r>
    </w:p>
    <w:bookmarkStart w:name="z6" w:id="5"/>
    <w:p>
      <w:pPr>
        <w:spacing w:after="0"/>
        <w:ind w:left="0"/>
        <w:jc w:val="both"/>
      </w:pPr>
      <w:r>
        <w:rPr>
          <w:rFonts w:ascii="Times New Roman"/>
          <w:b w:val="false"/>
          <w:i w:val="false"/>
          <w:color w:val="000000"/>
          <w:sz w:val="28"/>
        </w:rPr>
        <w:t xml:space="preserve">
      6. Дополнить пунктом 3-1 следующего содержания: </w:t>
      </w:r>
    </w:p>
    <w:bookmarkEnd w:id="5"/>
    <w:p>
      <w:pPr>
        <w:spacing w:after="0"/>
        <w:ind w:left="0"/>
        <w:jc w:val="both"/>
      </w:pPr>
      <w:r>
        <w:rPr>
          <w:rFonts w:ascii="Times New Roman"/>
          <w:b w:val="false"/>
          <w:i w:val="false"/>
          <w:color w:val="000000"/>
          <w:sz w:val="28"/>
        </w:rPr>
        <w:t xml:space="preserve">
      "3-1. По части 2 </w:t>
      </w:r>
      <w:r>
        <w:rPr>
          <w:rFonts w:ascii="Times New Roman"/>
          <w:b w:val="false"/>
          <w:i w:val="false"/>
          <w:color w:val="000000"/>
          <w:sz w:val="28"/>
        </w:rPr>
        <w:t xml:space="preserve">статьи 67 УК </w:t>
      </w:r>
      <w:r>
        <w:rPr>
          <w:rFonts w:ascii="Times New Roman"/>
          <w:b w:val="false"/>
          <w:i w:val="false"/>
          <w:color w:val="000000"/>
          <w:sz w:val="28"/>
        </w:rPr>
        <w:t xml:space="preserve"> может быть освобождено от уголовной ответственности лицо, совершившее любое преступление средней тяжести вне зависимости от наступивших последствий, а также неоднократности, совокупности или рецидива преступлений в его действиях при наличии следующих оснований: </w:t>
      </w:r>
    </w:p>
    <w:p>
      <w:pPr>
        <w:spacing w:after="0"/>
        <w:ind w:left="0"/>
        <w:jc w:val="both"/>
      </w:pPr>
      <w:r>
        <w:rPr>
          <w:rFonts w:ascii="Times New Roman"/>
          <w:b w:val="false"/>
          <w:i w:val="false"/>
          <w:color w:val="000000"/>
          <w:sz w:val="28"/>
        </w:rPr>
        <w:t xml:space="preserve">
      а) совершенное деяние относится к категории преступлений средней тяжести; </w:t>
      </w:r>
    </w:p>
    <w:p>
      <w:pPr>
        <w:spacing w:after="0"/>
        <w:ind w:left="0"/>
        <w:jc w:val="both"/>
      </w:pPr>
      <w:r>
        <w:rPr>
          <w:rFonts w:ascii="Times New Roman"/>
          <w:b w:val="false"/>
          <w:i w:val="false"/>
          <w:color w:val="000000"/>
          <w:sz w:val="28"/>
        </w:rPr>
        <w:t xml:space="preserve">
      б) состоялось примирение лица, совершившего преступление, с потерпевшим; </w:t>
      </w:r>
    </w:p>
    <w:p>
      <w:pPr>
        <w:spacing w:after="0"/>
        <w:ind w:left="0"/>
        <w:jc w:val="both"/>
      </w:pPr>
      <w:r>
        <w:rPr>
          <w:rFonts w:ascii="Times New Roman"/>
          <w:b w:val="false"/>
          <w:i w:val="false"/>
          <w:color w:val="000000"/>
          <w:sz w:val="28"/>
        </w:rPr>
        <w:t xml:space="preserve">
      в) лицо, совершившее преступление, загладило причиненный потерпевшему вред. </w:t>
      </w:r>
    </w:p>
    <w:p>
      <w:pPr>
        <w:spacing w:after="0"/>
        <w:ind w:left="0"/>
        <w:jc w:val="both"/>
      </w:pPr>
      <w:r>
        <w:rPr>
          <w:rFonts w:ascii="Times New Roman"/>
          <w:b w:val="false"/>
          <w:i w:val="false"/>
          <w:color w:val="000000"/>
          <w:sz w:val="28"/>
        </w:rPr>
        <w:t xml:space="preserve">
      При отсутствии хотя бы одного из перечисленных оснований применение части 2 статьи 67 УК недопустимо. </w:t>
      </w:r>
    </w:p>
    <w:p>
      <w:pPr>
        <w:spacing w:after="0"/>
        <w:ind w:left="0"/>
        <w:jc w:val="both"/>
      </w:pPr>
      <w:r>
        <w:rPr>
          <w:rFonts w:ascii="Times New Roman"/>
          <w:b w:val="false"/>
          <w:i w:val="false"/>
          <w:color w:val="000000"/>
          <w:sz w:val="28"/>
        </w:rPr>
        <w:t xml:space="preserve">
      Необходимо иметь в виду, что указанные в статье 67 УК основания прекращения дела не распространяются на дела частного обвинения, особый порядок возбуждения и прекращения которых в связи с примирением лица, совершившего преступление, с потерпевшим предусмотрен частью 2 </w:t>
      </w:r>
      <w:r>
        <w:rPr>
          <w:rFonts w:ascii="Times New Roman"/>
          <w:b w:val="false"/>
          <w:i w:val="false"/>
          <w:color w:val="000000"/>
          <w:sz w:val="28"/>
        </w:rPr>
        <w:t xml:space="preserve">статьи 32 </w:t>
      </w:r>
      <w:r>
        <w:rPr>
          <w:rFonts w:ascii="Times New Roman"/>
          <w:b w:val="false"/>
          <w:i w:val="false"/>
          <w:color w:val="000000"/>
          <w:sz w:val="28"/>
        </w:rPr>
        <w:t xml:space="preserve">, </w:t>
      </w:r>
      <w:r>
        <w:rPr>
          <w:rFonts w:ascii="Times New Roman"/>
          <w:b w:val="false"/>
          <w:i w:val="false"/>
          <w:color w:val="000000"/>
          <w:sz w:val="28"/>
        </w:rPr>
        <w:t xml:space="preserve">статьей 33 </w:t>
      </w:r>
      <w:r>
        <w:rPr>
          <w:rFonts w:ascii="Times New Roman"/>
          <w:b w:val="false"/>
          <w:i w:val="false"/>
          <w:color w:val="000000"/>
          <w:sz w:val="28"/>
        </w:rPr>
        <w:t xml:space="preserve">, пунктами 5, 6 части 1 </w:t>
      </w:r>
      <w:r>
        <w:rPr>
          <w:rFonts w:ascii="Times New Roman"/>
          <w:b w:val="false"/>
          <w:i w:val="false"/>
          <w:color w:val="000000"/>
          <w:sz w:val="28"/>
        </w:rPr>
        <w:t xml:space="preserve">статьи 37 </w:t>
      </w:r>
      <w:r>
        <w:rPr>
          <w:rFonts w:ascii="Times New Roman"/>
          <w:b w:val="false"/>
          <w:i w:val="false"/>
          <w:color w:val="000000"/>
          <w:sz w:val="28"/>
        </w:rPr>
        <w:t xml:space="preserve"> Уголовно-процессуального кодекса Республики Казахстан (далее - УПК).". </w:t>
      </w:r>
    </w:p>
    <w:bookmarkStart w:name="z7" w:id="6"/>
    <w:p>
      <w:pPr>
        <w:spacing w:after="0"/>
        <w:ind w:left="0"/>
        <w:jc w:val="both"/>
      </w:pPr>
      <w:r>
        <w:rPr>
          <w:rFonts w:ascii="Times New Roman"/>
          <w:b w:val="false"/>
          <w:i w:val="false"/>
          <w:color w:val="000000"/>
          <w:sz w:val="28"/>
        </w:rPr>
        <w:t xml:space="preserve">
      7. Пункт 4 изложить в следующей редакции: </w:t>
      </w:r>
    </w:p>
    <w:bookmarkEnd w:id="6"/>
    <w:p>
      <w:pPr>
        <w:spacing w:after="0"/>
        <w:ind w:left="0"/>
        <w:jc w:val="both"/>
      </w:pPr>
      <w:r>
        <w:rPr>
          <w:rFonts w:ascii="Times New Roman"/>
          <w:b w:val="false"/>
          <w:i w:val="false"/>
          <w:color w:val="000000"/>
          <w:sz w:val="28"/>
        </w:rPr>
        <w:t xml:space="preserve">
      "При решении вопроса о применении части 1 </w:t>
      </w:r>
      <w:r>
        <w:rPr>
          <w:rFonts w:ascii="Times New Roman"/>
          <w:b w:val="false"/>
          <w:i w:val="false"/>
          <w:color w:val="000000"/>
          <w:sz w:val="28"/>
        </w:rPr>
        <w:t xml:space="preserve">статьи 67 УК </w:t>
      </w:r>
      <w:r>
        <w:rPr>
          <w:rFonts w:ascii="Times New Roman"/>
          <w:b w:val="false"/>
          <w:i w:val="false"/>
          <w:color w:val="000000"/>
          <w:sz w:val="28"/>
        </w:rPr>
        <w:t xml:space="preserve"> к лицу, совершившему преступление средней тяжести, не связанное с причинением смерти или тяжкого вреда здоровью, под преступлением, совершенным впервые, следует понимать деяние, которое лицо фактически совершает в первый раз, либо деяние, совершенное не в первый раз, но если за ранее совершенное преступление лицо было в установленном законом порядке освобождено от уголовной ответственности или полностью освобождено от наказания, либо судимость была погашена или снята ( </w:t>
      </w:r>
      <w:r>
        <w:rPr>
          <w:rFonts w:ascii="Times New Roman"/>
          <w:b w:val="false"/>
          <w:i w:val="false"/>
          <w:color w:val="000000"/>
          <w:sz w:val="28"/>
        </w:rPr>
        <w:t xml:space="preserve">статья 77 УК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Лицо, совершившее два и более преступлений (в случаях неоднократности или реальной совокупности преступлений), ни за одно из которых не был решен вопрос об ответственности, нельзя считать лицом, совершившим преступление впервые. При этом не имеет значения, в одном производстве либо в самостоятельных уголовных делах осуществляется уголовное преследование за каждое из этих деяний.". </w:t>
      </w:r>
    </w:p>
    <w:bookmarkStart w:name="z8" w:id="7"/>
    <w:p>
      <w:pPr>
        <w:spacing w:after="0"/>
        <w:ind w:left="0"/>
        <w:jc w:val="both"/>
      </w:pPr>
      <w:r>
        <w:rPr>
          <w:rFonts w:ascii="Times New Roman"/>
          <w:b w:val="false"/>
          <w:i w:val="false"/>
          <w:color w:val="000000"/>
          <w:sz w:val="28"/>
        </w:rPr>
        <w:t xml:space="preserve">
      8. В пункте 5: </w:t>
      </w:r>
    </w:p>
    <w:bookmarkEnd w:id="7"/>
    <w:p>
      <w:pPr>
        <w:spacing w:after="0"/>
        <w:ind w:left="0"/>
        <w:jc w:val="both"/>
      </w:pPr>
      <w:r>
        <w:rPr>
          <w:rFonts w:ascii="Times New Roman"/>
          <w:b w:val="false"/>
          <w:i w:val="false"/>
          <w:color w:val="000000"/>
          <w:sz w:val="28"/>
        </w:rPr>
        <w:t xml:space="preserve">
      в первом абзаце слова "виновным лицом" заменить словами "лицом, совершившим преступление,". </w:t>
      </w:r>
    </w:p>
    <w:bookmarkStart w:name="z9" w:id="8"/>
    <w:p>
      <w:pPr>
        <w:spacing w:after="0"/>
        <w:ind w:left="0"/>
        <w:jc w:val="both"/>
      </w:pPr>
      <w:r>
        <w:rPr>
          <w:rFonts w:ascii="Times New Roman"/>
          <w:b w:val="false"/>
          <w:i w:val="false"/>
          <w:color w:val="000000"/>
          <w:sz w:val="28"/>
        </w:rPr>
        <w:t xml:space="preserve">
      9. В пункте 6: </w:t>
      </w:r>
    </w:p>
    <w:bookmarkEnd w:id="8"/>
    <w:p>
      <w:pPr>
        <w:spacing w:after="0"/>
        <w:ind w:left="0"/>
        <w:jc w:val="both"/>
      </w:pPr>
      <w:r>
        <w:rPr>
          <w:rFonts w:ascii="Times New Roman"/>
          <w:b w:val="false"/>
          <w:i w:val="false"/>
          <w:color w:val="000000"/>
          <w:sz w:val="28"/>
        </w:rPr>
        <w:t xml:space="preserve">
      в первом абзаце слова "виновным лицом", "виновного лица" заменить соответственно словами "лицом, совершившим преступление", "лица, совершившего преступление"; </w:t>
      </w:r>
    </w:p>
    <w:p>
      <w:pPr>
        <w:spacing w:after="0"/>
        <w:ind w:left="0"/>
        <w:jc w:val="both"/>
      </w:pPr>
      <w:r>
        <w:rPr>
          <w:rFonts w:ascii="Times New Roman"/>
          <w:b w:val="false"/>
          <w:i w:val="false"/>
          <w:color w:val="000000"/>
          <w:sz w:val="28"/>
        </w:rPr>
        <w:t xml:space="preserve">
      в третьем абзаце слова "виновный в этой ситуации не может быть освобожден" заменить словами "в этой ситуации лицо, совершившее преступление, не может быть освобождено"; </w:t>
      </w:r>
    </w:p>
    <w:p>
      <w:pPr>
        <w:spacing w:after="0"/>
        <w:ind w:left="0"/>
        <w:jc w:val="both"/>
      </w:pPr>
      <w:r>
        <w:rPr>
          <w:rFonts w:ascii="Times New Roman"/>
          <w:b w:val="false"/>
          <w:i w:val="false"/>
          <w:color w:val="000000"/>
          <w:sz w:val="28"/>
        </w:rPr>
        <w:t xml:space="preserve">
      в четвертом абзаце слова "виновного лица", "виновному лицу", "виновным" заменить соответственно словами "лица, совершившего преступление,", "лицу, совершившему преступление,", "им"; </w:t>
      </w:r>
    </w:p>
    <w:p>
      <w:pPr>
        <w:spacing w:after="0"/>
        <w:ind w:left="0"/>
        <w:jc w:val="both"/>
      </w:pPr>
      <w:r>
        <w:rPr>
          <w:rFonts w:ascii="Times New Roman"/>
          <w:b w:val="false"/>
          <w:i w:val="false"/>
          <w:color w:val="000000"/>
          <w:sz w:val="28"/>
        </w:rPr>
        <w:t xml:space="preserve">
      в пятом абзаце слова "лично виновным лицом" заменить словами "самим лицом, совершившим преступление,". </w:t>
      </w:r>
    </w:p>
    <w:bookmarkStart w:name="z10" w:id="9"/>
    <w:p>
      <w:pPr>
        <w:spacing w:after="0"/>
        <w:ind w:left="0"/>
        <w:jc w:val="both"/>
      </w:pPr>
      <w:r>
        <w:rPr>
          <w:rFonts w:ascii="Times New Roman"/>
          <w:b w:val="false"/>
          <w:i w:val="false"/>
          <w:color w:val="000000"/>
          <w:sz w:val="28"/>
        </w:rPr>
        <w:t xml:space="preserve">
      10. В пункте 7: </w:t>
      </w:r>
    </w:p>
    <w:bookmarkEnd w:id="9"/>
    <w:p>
      <w:pPr>
        <w:spacing w:after="0"/>
        <w:ind w:left="0"/>
        <w:jc w:val="both"/>
      </w:pPr>
      <w:r>
        <w:rPr>
          <w:rFonts w:ascii="Times New Roman"/>
          <w:b w:val="false"/>
          <w:i w:val="false"/>
          <w:color w:val="000000"/>
          <w:sz w:val="28"/>
        </w:rPr>
        <w:t xml:space="preserve">
      в первом абзаце слова "виновного лица" заменить словами "лица, совершившего преступление"; </w:t>
      </w:r>
    </w:p>
    <w:p>
      <w:pPr>
        <w:spacing w:after="0"/>
        <w:ind w:left="0"/>
        <w:jc w:val="both"/>
      </w:pPr>
      <w:r>
        <w:rPr>
          <w:rFonts w:ascii="Times New Roman"/>
          <w:b w:val="false"/>
          <w:i w:val="false"/>
          <w:color w:val="000000"/>
          <w:sz w:val="28"/>
        </w:rPr>
        <w:t xml:space="preserve">
      дополнить абзацем вторым следующего содержания: </w:t>
      </w:r>
    </w:p>
    <w:p>
      <w:pPr>
        <w:spacing w:after="0"/>
        <w:ind w:left="0"/>
        <w:jc w:val="both"/>
      </w:pPr>
      <w:r>
        <w:rPr>
          <w:rFonts w:ascii="Times New Roman"/>
          <w:b w:val="false"/>
          <w:i w:val="false"/>
          <w:color w:val="000000"/>
          <w:sz w:val="28"/>
        </w:rPr>
        <w:t xml:space="preserve">
      "При ходатайстве потерпевшего о смягчении наказания обвиняемому (подсудимому) в связи с отсутствием к нему материальных претензий орган, ведущий уголовный процесс, обязан выяснять, состоялось ли между лицом, совершившим преступление, и потерпевшим примирение, и имеются ли иные основания, необходимые для применения </w:t>
      </w:r>
      <w:r>
        <w:rPr>
          <w:rFonts w:ascii="Times New Roman"/>
          <w:b w:val="false"/>
          <w:i w:val="false"/>
          <w:color w:val="000000"/>
          <w:sz w:val="28"/>
        </w:rPr>
        <w:t xml:space="preserve">статьи 67 УК. </w:t>
      </w:r>
      <w:r>
        <w:rPr>
          <w:rFonts w:ascii="Times New Roman"/>
          <w:b w:val="false"/>
          <w:i w:val="false"/>
          <w:color w:val="000000"/>
          <w:sz w:val="28"/>
        </w:rPr>
        <w:t xml:space="preserve">". </w:t>
      </w:r>
    </w:p>
    <w:bookmarkStart w:name="z11" w:id="10"/>
    <w:p>
      <w:pPr>
        <w:spacing w:after="0"/>
        <w:ind w:left="0"/>
        <w:jc w:val="both"/>
      </w:pPr>
      <w:r>
        <w:rPr>
          <w:rFonts w:ascii="Times New Roman"/>
          <w:b w:val="false"/>
          <w:i w:val="false"/>
          <w:color w:val="000000"/>
          <w:sz w:val="28"/>
        </w:rPr>
        <w:t xml:space="preserve">
      11. В пункте 8: </w:t>
      </w:r>
    </w:p>
    <w:bookmarkEnd w:id="10"/>
    <w:p>
      <w:pPr>
        <w:spacing w:after="0"/>
        <w:ind w:left="0"/>
        <w:jc w:val="both"/>
      </w:pPr>
      <w:r>
        <w:rPr>
          <w:rFonts w:ascii="Times New Roman"/>
          <w:b w:val="false"/>
          <w:i w:val="false"/>
          <w:color w:val="000000"/>
          <w:sz w:val="28"/>
        </w:rPr>
        <w:t xml:space="preserve">
      в первом абзаце слова "виновного лица" заменить словами "лица, совершившего преступление,"; </w:t>
      </w:r>
    </w:p>
    <w:p>
      <w:pPr>
        <w:spacing w:after="0"/>
        <w:ind w:left="0"/>
        <w:jc w:val="both"/>
      </w:pPr>
      <w:r>
        <w:rPr>
          <w:rFonts w:ascii="Times New Roman"/>
          <w:b w:val="false"/>
          <w:i w:val="false"/>
          <w:color w:val="000000"/>
          <w:sz w:val="28"/>
        </w:rPr>
        <w:t xml:space="preserve">
      в третьем абзаце слова "виновному лицу право на примирение" заменить словами "лицу, совершившему преступление, право, основания и порядок примирения". </w:t>
      </w:r>
    </w:p>
    <w:bookmarkStart w:name="z12" w:id="11"/>
    <w:p>
      <w:pPr>
        <w:spacing w:after="0"/>
        <w:ind w:left="0"/>
        <w:jc w:val="both"/>
      </w:pPr>
      <w:r>
        <w:rPr>
          <w:rFonts w:ascii="Times New Roman"/>
          <w:b w:val="false"/>
          <w:i w:val="false"/>
          <w:color w:val="000000"/>
          <w:sz w:val="28"/>
        </w:rPr>
        <w:t xml:space="preserve">
      12. В пункте 9: </w:t>
      </w:r>
    </w:p>
    <w:bookmarkEnd w:id="11"/>
    <w:p>
      <w:pPr>
        <w:spacing w:after="0"/>
        <w:ind w:left="0"/>
        <w:jc w:val="both"/>
      </w:pPr>
      <w:r>
        <w:rPr>
          <w:rFonts w:ascii="Times New Roman"/>
          <w:b w:val="false"/>
          <w:i w:val="false"/>
          <w:color w:val="000000"/>
          <w:sz w:val="28"/>
        </w:rPr>
        <w:t xml:space="preserve">
      во втором абзаце слова "виновным лицом" заменить словами "лицом, совершившим преступление". </w:t>
      </w:r>
    </w:p>
    <w:bookmarkStart w:name="z13" w:id="12"/>
    <w:p>
      <w:pPr>
        <w:spacing w:after="0"/>
        <w:ind w:left="0"/>
        <w:jc w:val="both"/>
      </w:pPr>
      <w:r>
        <w:rPr>
          <w:rFonts w:ascii="Times New Roman"/>
          <w:b w:val="false"/>
          <w:i w:val="false"/>
          <w:color w:val="000000"/>
          <w:sz w:val="28"/>
        </w:rPr>
        <w:t xml:space="preserve">
      13. В пункте 10: </w:t>
      </w:r>
    </w:p>
    <w:bookmarkEnd w:id="12"/>
    <w:p>
      <w:pPr>
        <w:spacing w:after="0"/>
        <w:ind w:left="0"/>
        <w:jc w:val="both"/>
      </w:pPr>
      <w:r>
        <w:rPr>
          <w:rFonts w:ascii="Times New Roman"/>
          <w:b w:val="false"/>
          <w:i w:val="false"/>
          <w:color w:val="000000"/>
          <w:sz w:val="28"/>
        </w:rPr>
        <w:t xml:space="preserve">
      в первом абзаце слова "виновным лицом" заменить словами "лицом, совершившим преступление,". </w:t>
      </w:r>
    </w:p>
    <w:bookmarkStart w:name="z14" w:id="13"/>
    <w:p>
      <w:pPr>
        <w:spacing w:after="0"/>
        <w:ind w:left="0"/>
        <w:jc w:val="both"/>
      </w:pPr>
      <w:r>
        <w:rPr>
          <w:rFonts w:ascii="Times New Roman"/>
          <w:b w:val="false"/>
          <w:i w:val="false"/>
          <w:color w:val="000000"/>
          <w:sz w:val="28"/>
        </w:rPr>
        <w:t xml:space="preserve">
      14. В пункте 12: </w:t>
      </w:r>
    </w:p>
    <w:bookmarkEnd w:id="13"/>
    <w:p>
      <w:pPr>
        <w:spacing w:after="0"/>
        <w:ind w:left="0"/>
        <w:jc w:val="both"/>
      </w:pPr>
      <w:r>
        <w:rPr>
          <w:rFonts w:ascii="Times New Roman"/>
          <w:b w:val="false"/>
          <w:i w:val="false"/>
          <w:color w:val="000000"/>
          <w:sz w:val="28"/>
        </w:rPr>
        <w:t xml:space="preserve">
      первый абзац изложить в следующей редакции: </w:t>
      </w:r>
    </w:p>
    <w:p>
      <w:pPr>
        <w:spacing w:after="0"/>
        <w:ind w:left="0"/>
        <w:jc w:val="both"/>
      </w:pPr>
      <w:r>
        <w:rPr>
          <w:rFonts w:ascii="Times New Roman"/>
          <w:b w:val="false"/>
          <w:i w:val="false"/>
          <w:color w:val="000000"/>
          <w:sz w:val="28"/>
        </w:rPr>
        <w:t xml:space="preserve">
      "По делам о преступлениях средней тяжести, последствием которых явились смерть или тяжкий вред здоровью человека, возможно применение части 2 </w:t>
      </w:r>
      <w:r>
        <w:rPr>
          <w:rFonts w:ascii="Times New Roman"/>
          <w:b w:val="false"/>
          <w:i w:val="false"/>
          <w:color w:val="000000"/>
          <w:sz w:val="28"/>
        </w:rPr>
        <w:t xml:space="preserve">статьи 67 УК </w:t>
      </w:r>
      <w:r>
        <w:rPr>
          <w:rFonts w:ascii="Times New Roman"/>
          <w:b w:val="false"/>
          <w:i w:val="false"/>
          <w:color w:val="000000"/>
          <w:sz w:val="28"/>
        </w:rPr>
        <w:t xml:space="preserve">. Согласно части 11 </w:t>
      </w:r>
      <w:r>
        <w:rPr>
          <w:rFonts w:ascii="Times New Roman"/>
          <w:b w:val="false"/>
          <w:i w:val="false"/>
          <w:color w:val="000000"/>
          <w:sz w:val="28"/>
        </w:rPr>
        <w:t xml:space="preserve">статьи 75 УПК </w:t>
      </w:r>
      <w:r>
        <w:rPr>
          <w:rFonts w:ascii="Times New Roman"/>
          <w:b w:val="false"/>
          <w:i w:val="false"/>
          <w:color w:val="000000"/>
          <w:sz w:val="28"/>
        </w:rPr>
        <w:t xml:space="preserve"> по делам о преступлениях, связанных с причинением смерти, потерпевшими могут быть признаны близкие родственники погибшего, которым преступлением причинен моральный вред, и им принадлежит право примирения с лицом, совершившим эти преступления, при наличии оснований, предусмотренных статьей 67 УК.". </w:t>
      </w:r>
    </w:p>
    <w:bookmarkStart w:name="z15" w:id="14"/>
    <w:p>
      <w:pPr>
        <w:spacing w:after="0"/>
        <w:ind w:left="0"/>
        <w:jc w:val="both"/>
      </w:pPr>
      <w:r>
        <w:rPr>
          <w:rFonts w:ascii="Times New Roman"/>
          <w:b w:val="false"/>
          <w:i w:val="false"/>
          <w:color w:val="000000"/>
          <w:sz w:val="28"/>
        </w:rPr>
        <w:t xml:space="preserve">
      15. Пункт 13 изложить в следующей редакции: </w:t>
      </w:r>
    </w:p>
    <w:bookmarkEnd w:id="14"/>
    <w:p>
      <w:pPr>
        <w:spacing w:after="0"/>
        <w:ind w:left="0"/>
        <w:jc w:val="both"/>
      </w:pPr>
      <w:r>
        <w:rPr>
          <w:rFonts w:ascii="Times New Roman"/>
          <w:b w:val="false"/>
          <w:i w:val="false"/>
          <w:color w:val="000000"/>
          <w:sz w:val="28"/>
        </w:rPr>
        <w:t xml:space="preserve">
      "13. В соответствии с законом норма, предусмотренная частью 1 статьи 67 УК, обязательна для применения органами уголовного преследования и судом при наличии указанной в ней совокупности оснований для освобождения лица от уголовной ответственности.". </w:t>
      </w:r>
    </w:p>
    <w:bookmarkStart w:name="z16" w:id="15"/>
    <w:p>
      <w:pPr>
        <w:spacing w:after="0"/>
        <w:ind w:left="0"/>
        <w:jc w:val="both"/>
      </w:pPr>
      <w:r>
        <w:rPr>
          <w:rFonts w:ascii="Times New Roman"/>
          <w:b w:val="false"/>
          <w:i w:val="false"/>
          <w:color w:val="000000"/>
          <w:sz w:val="28"/>
        </w:rPr>
        <w:t xml:space="preserve">
      16. Дополнить пунктами 13-1 и 13-2 следующего содержания: </w:t>
      </w:r>
    </w:p>
    <w:bookmarkEnd w:id="15"/>
    <w:p>
      <w:pPr>
        <w:spacing w:after="0"/>
        <w:ind w:left="0"/>
        <w:jc w:val="both"/>
      </w:pPr>
      <w:r>
        <w:rPr>
          <w:rFonts w:ascii="Times New Roman"/>
          <w:b w:val="false"/>
          <w:i w:val="false"/>
          <w:color w:val="000000"/>
          <w:sz w:val="28"/>
        </w:rPr>
        <w:t xml:space="preserve">
      "13-1. Применение нормы закона, предусмотренной частью 2 статьи 67 УК, является необязательной (факультативной). Суд, прокурор, а также следователь и орган дознания с согласия прокурора на стадии досудебного производства вправе применять такое освобождение по своему усмотрению с учетом всех обстоятельств преступления и личности подозреваемого, обвиняемого (подсудимого). </w:t>
      </w:r>
    </w:p>
    <w:p>
      <w:pPr>
        <w:spacing w:after="0"/>
        <w:ind w:left="0"/>
        <w:jc w:val="both"/>
      </w:pPr>
      <w:r>
        <w:rPr>
          <w:rFonts w:ascii="Times New Roman"/>
          <w:b w:val="false"/>
          <w:i w:val="false"/>
          <w:color w:val="000000"/>
          <w:sz w:val="28"/>
        </w:rPr>
        <w:t xml:space="preserve">
      При этом надлежит учитывать наряду с позицией потерпевших, характер и степень общественной опасности деяния, данные, характеризующие лицо, совершившее преступление, наступившие последствия от преступления и другие существенные обстоятельства дела. </w:t>
      </w:r>
    </w:p>
    <w:p>
      <w:pPr>
        <w:spacing w:after="0"/>
        <w:ind w:left="0"/>
        <w:jc w:val="both"/>
      </w:pPr>
      <w:r>
        <w:rPr>
          <w:rFonts w:ascii="Times New Roman"/>
          <w:b w:val="false"/>
          <w:i w:val="false"/>
          <w:color w:val="000000"/>
          <w:sz w:val="28"/>
        </w:rPr>
        <w:t xml:space="preserve">
      Сами по себе наступившие последствия от преступления средней тяжести, связанные с причинением смерти или тяжкого вреда здоровью, не являются препятствием для применения части 2 </w:t>
      </w:r>
      <w:r>
        <w:rPr>
          <w:rFonts w:ascii="Times New Roman"/>
          <w:b w:val="false"/>
          <w:i w:val="false"/>
          <w:color w:val="000000"/>
          <w:sz w:val="28"/>
        </w:rPr>
        <w:t xml:space="preserve">статьи 67 УК </w:t>
      </w:r>
      <w:r>
        <w:rPr>
          <w:rFonts w:ascii="Times New Roman"/>
          <w:b w:val="false"/>
          <w:i w:val="false"/>
          <w:color w:val="000000"/>
          <w:sz w:val="28"/>
        </w:rPr>
        <w:t xml:space="preserve">, но учитываются в совокупности с другими обстоятельствами дела и данными о личности подозреваемого, обвиняемого (подсудимого) при принятии решения об освобождении его от уголовной ответственности. </w:t>
      </w:r>
    </w:p>
    <w:p>
      <w:pPr>
        <w:spacing w:after="0"/>
        <w:ind w:left="0"/>
        <w:jc w:val="both"/>
      </w:pPr>
      <w:r>
        <w:rPr>
          <w:rFonts w:ascii="Times New Roman"/>
          <w:b w:val="false"/>
          <w:i w:val="false"/>
          <w:color w:val="000000"/>
          <w:sz w:val="28"/>
        </w:rPr>
        <w:t xml:space="preserve">
      13-2. Применение статьи 67 УК при наличии совокупности предусмотренных законом оснований не исключается и в тех случаях, когда лицом наряду с преступлениями небольшой или средней тяжести совершено тяжкое или особо тяжкое преступление, если состоялось его примирение с потерпевшими по преступлениям небольшой и средней тяжести. </w:t>
      </w:r>
    </w:p>
    <w:p>
      <w:pPr>
        <w:spacing w:after="0"/>
        <w:ind w:left="0"/>
        <w:jc w:val="both"/>
      </w:pPr>
      <w:r>
        <w:rPr>
          <w:rFonts w:ascii="Times New Roman"/>
          <w:b w:val="false"/>
          <w:i w:val="false"/>
          <w:color w:val="000000"/>
          <w:sz w:val="28"/>
        </w:rPr>
        <w:t xml:space="preserve">
      При этом производство по тяжкому или особо тяжкому преступлению продолжается в соответствии с УПК. </w:t>
      </w:r>
    </w:p>
    <w:p>
      <w:pPr>
        <w:spacing w:after="0"/>
        <w:ind w:left="0"/>
        <w:jc w:val="both"/>
      </w:pPr>
      <w:r>
        <w:rPr>
          <w:rFonts w:ascii="Times New Roman"/>
          <w:b w:val="false"/>
          <w:i w:val="false"/>
          <w:color w:val="000000"/>
          <w:sz w:val="28"/>
        </w:rPr>
        <w:t xml:space="preserve">
      В случаях совершения преступления небольшой или средней тяжести в соучастии применение статьи 67 УК возможно в отношении только тех лиц, которые примирились с потерпевшим. Производство по делу в отношении соучастников преступления, которые не достигли примирения с потерпевшим, продолжается в соответствии с УПК. </w:t>
      </w:r>
    </w:p>
    <w:p>
      <w:pPr>
        <w:spacing w:after="0"/>
        <w:ind w:left="0"/>
        <w:jc w:val="both"/>
      </w:pPr>
      <w:r>
        <w:rPr>
          <w:rFonts w:ascii="Times New Roman"/>
          <w:b w:val="false"/>
          <w:i w:val="false"/>
          <w:color w:val="000000"/>
          <w:sz w:val="28"/>
        </w:rPr>
        <w:t xml:space="preserve">
      При совершении лицом нескольких преступлений небольшой или средней тяжести освобождение его от уголовной ответственности с применением статьи 67 УК возможно по отдельным эпизодам обвинения, по которым состоялось его примирение с потерпевшим. По остальным эпизодам обвинения, по которым лицом, совершившим преступления, не достигнуто примирения с потерпевшими, производство продолжается в соответствии с УПК.". </w:t>
      </w:r>
    </w:p>
    <w:bookmarkStart w:name="z17" w:id="16"/>
    <w:p>
      <w:pPr>
        <w:spacing w:after="0"/>
        <w:ind w:left="0"/>
        <w:jc w:val="both"/>
      </w:pPr>
      <w:r>
        <w:rPr>
          <w:rFonts w:ascii="Times New Roman"/>
          <w:b w:val="false"/>
          <w:i w:val="false"/>
          <w:color w:val="000000"/>
          <w:sz w:val="28"/>
        </w:rPr>
        <w:t xml:space="preserve">
      17. В пункте 14: </w:t>
      </w:r>
    </w:p>
    <w:bookmarkEnd w:id="16"/>
    <w:p>
      <w:pPr>
        <w:spacing w:after="0"/>
        <w:ind w:left="0"/>
        <w:jc w:val="both"/>
      </w:pPr>
      <w:r>
        <w:rPr>
          <w:rFonts w:ascii="Times New Roman"/>
          <w:b w:val="false"/>
          <w:i w:val="false"/>
          <w:color w:val="000000"/>
          <w:sz w:val="28"/>
        </w:rPr>
        <w:t xml:space="preserve">
      в первом абзаце после слов "всех лиц" дополнить словами "(в том числе и юридических лиц),"; </w:t>
      </w:r>
    </w:p>
    <w:p>
      <w:pPr>
        <w:spacing w:after="0"/>
        <w:ind w:left="0"/>
        <w:jc w:val="both"/>
      </w:pPr>
      <w:r>
        <w:rPr>
          <w:rFonts w:ascii="Times New Roman"/>
          <w:b w:val="false"/>
          <w:i w:val="false"/>
          <w:color w:val="000000"/>
          <w:sz w:val="28"/>
        </w:rPr>
        <w:t xml:space="preserve">
      во втором абзаце первое предложение исключить, слова "виновное лицо" заменить словами "лицо, совершившее преступление,". </w:t>
      </w:r>
    </w:p>
    <w:bookmarkStart w:name="z18" w:id="17"/>
    <w:p>
      <w:pPr>
        <w:spacing w:after="0"/>
        <w:ind w:left="0"/>
        <w:jc w:val="both"/>
      </w:pPr>
      <w:r>
        <w:rPr>
          <w:rFonts w:ascii="Times New Roman"/>
          <w:b w:val="false"/>
          <w:i w:val="false"/>
          <w:color w:val="000000"/>
          <w:sz w:val="28"/>
        </w:rPr>
        <w:t xml:space="preserve">
      18. В пункте 15: </w:t>
      </w:r>
    </w:p>
    <w:bookmarkEnd w:id="17"/>
    <w:p>
      <w:pPr>
        <w:spacing w:after="0"/>
        <w:ind w:left="0"/>
        <w:jc w:val="both"/>
      </w:pPr>
      <w:r>
        <w:rPr>
          <w:rFonts w:ascii="Times New Roman"/>
          <w:b w:val="false"/>
          <w:i w:val="false"/>
          <w:color w:val="000000"/>
          <w:sz w:val="28"/>
        </w:rPr>
        <w:t xml:space="preserve">
      в первом абзаце слова "виновного лица" заменить словами "лица, совершившего преступление,"; </w:t>
      </w:r>
    </w:p>
    <w:p>
      <w:pPr>
        <w:spacing w:after="0"/>
        <w:ind w:left="0"/>
        <w:jc w:val="both"/>
      </w:pPr>
      <w:r>
        <w:rPr>
          <w:rFonts w:ascii="Times New Roman"/>
          <w:b w:val="false"/>
          <w:i w:val="false"/>
          <w:color w:val="000000"/>
          <w:sz w:val="28"/>
        </w:rPr>
        <w:t xml:space="preserve">
      в четвертом абзаце слово "виновного" исключить. </w:t>
      </w:r>
    </w:p>
    <w:bookmarkStart w:name="z19" w:id="18"/>
    <w:p>
      <w:pPr>
        <w:spacing w:after="0"/>
        <w:ind w:left="0"/>
        <w:jc w:val="both"/>
      </w:pPr>
      <w:r>
        <w:rPr>
          <w:rFonts w:ascii="Times New Roman"/>
          <w:b w:val="false"/>
          <w:i w:val="false"/>
          <w:color w:val="000000"/>
          <w:sz w:val="28"/>
        </w:rPr>
        <w:t xml:space="preserve">
      19. В пункте 16: </w:t>
      </w:r>
    </w:p>
    <w:bookmarkEnd w:id="18"/>
    <w:p>
      <w:pPr>
        <w:spacing w:after="0"/>
        <w:ind w:left="0"/>
        <w:jc w:val="both"/>
      </w:pPr>
      <w:r>
        <w:rPr>
          <w:rFonts w:ascii="Times New Roman"/>
          <w:b w:val="false"/>
          <w:i w:val="false"/>
          <w:color w:val="000000"/>
          <w:sz w:val="28"/>
        </w:rPr>
        <w:t xml:space="preserve">
      в первом абзаце слова "виновному лицу" заменить словами "лицу, совершившему преступление,", слово "виновного" исключить. </w:t>
      </w:r>
    </w:p>
    <w:bookmarkStart w:name="z20" w:id="19"/>
    <w:p>
      <w:pPr>
        <w:spacing w:after="0"/>
        <w:ind w:left="0"/>
        <w:jc w:val="both"/>
      </w:pPr>
      <w:r>
        <w:rPr>
          <w:rFonts w:ascii="Times New Roman"/>
          <w:b w:val="false"/>
          <w:i w:val="false"/>
          <w:color w:val="000000"/>
          <w:sz w:val="28"/>
        </w:rPr>
        <w:t xml:space="preserve">
      20. В пункте 17: </w:t>
      </w:r>
    </w:p>
    <w:bookmarkEnd w:id="19"/>
    <w:p>
      <w:pPr>
        <w:spacing w:after="0"/>
        <w:ind w:left="0"/>
        <w:jc w:val="both"/>
      </w:pPr>
      <w:r>
        <w:rPr>
          <w:rFonts w:ascii="Times New Roman"/>
          <w:b w:val="false"/>
          <w:i w:val="false"/>
          <w:color w:val="000000"/>
          <w:sz w:val="28"/>
        </w:rPr>
        <w:t xml:space="preserve">
      второе предложение первого абзаца изложить в следующей редакции: "Помимо того в нем должна быть также дана юридическая оценка деянию с указанием категории преступления по степени тяжести, отмечена добровольность состоявшегося примирения, указано, в чем конкретно заключалось заглаживание причиненного вреда, а в случаях применения части 1 </w:t>
      </w:r>
      <w:r>
        <w:rPr>
          <w:rFonts w:ascii="Times New Roman"/>
          <w:b w:val="false"/>
          <w:i w:val="false"/>
          <w:color w:val="000000"/>
          <w:sz w:val="28"/>
        </w:rPr>
        <w:t xml:space="preserve">статьи 67 УК </w:t>
      </w:r>
      <w:r>
        <w:rPr>
          <w:rFonts w:ascii="Times New Roman"/>
          <w:b w:val="false"/>
          <w:i w:val="false"/>
          <w:color w:val="000000"/>
          <w:sz w:val="28"/>
        </w:rPr>
        <w:t xml:space="preserve"> к лицу, совершившему преступление средней тяжести, не связанного с причинением смерти или тяжкого вреда здоровью человека, кроме того, подтверждено, что лицо впервые совершило это преступление.". </w:t>
      </w:r>
    </w:p>
    <w:bookmarkStart w:name="z21" w:id="20"/>
    <w:p>
      <w:pPr>
        <w:spacing w:after="0"/>
        <w:ind w:left="0"/>
        <w:jc w:val="both"/>
      </w:pPr>
      <w:r>
        <w:rPr>
          <w:rFonts w:ascii="Times New Roman"/>
          <w:b w:val="false"/>
          <w:i w:val="false"/>
          <w:color w:val="000000"/>
          <w:sz w:val="28"/>
        </w:rPr>
        <w:t xml:space="preserve">
      21. В пункте 18: </w:t>
      </w:r>
    </w:p>
    <w:bookmarkEnd w:id="20"/>
    <w:p>
      <w:pPr>
        <w:spacing w:after="0"/>
        <w:ind w:left="0"/>
        <w:jc w:val="both"/>
      </w:pPr>
      <w:r>
        <w:rPr>
          <w:rFonts w:ascii="Times New Roman"/>
          <w:b w:val="false"/>
          <w:i w:val="false"/>
          <w:color w:val="000000"/>
          <w:sz w:val="28"/>
        </w:rPr>
        <w:t xml:space="preserve">
      в абзаце первом после слова "инстанции" дополнить словами "до удаления суда в совещательную комнату для постановления приговора"; </w:t>
      </w:r>
    </w:p>
    <w:p>
      <w:pPr>
        <w:spacing w:after="0"/>
        <w:ind w:left="0"/>
        <w:jc w:val="both"/>
      </w:pPr>
      <w:r>
        <w:rPr>
          <w:rFonts w:ascii="Times New Roman"/>
          <w:b w:val="false"/>
          <w:i w:val="false"/>
          <w:color w:val="000000"/>
          <w:sz w:val="28"/>
        </w:rPr>
        <w:t xml:space="preserve">
      слова "отмеченной выше совокупности условий, необходимых для примирения" заменить словами "предусмотренной законом совокупности оснований для освобождения лица от уголовной ответственности в связи с примирением с потерпевшим". </w:t>
      </w:r>
    </w:p>
    <w:bookmarkStart w:name="z22" w:id="21"/>
    <w:p>
      <w:pPr>
        <w:spacing w:after="0"/>
        <w:ind w:left="0"/>
        <w:jc w:val="both"/>
      </w:pPr>
      <w:r>
        <w:rPr>
          <w:rFonts w:ascii="Times New Roman"/>
          <w:b w:val="false"/>
          <w:i w:val="false"/>
          <w:color w:val="000000"/>
          <w:sz w:val="28"/>
        </w:rPr>
        <w:t xml:space="preserve">
      22. В пункте 19: </w:t>
      </w:r>
    </w:p>
    <w:bookmarkEnd w:id="21"/>
    <w:p>
      <w:pPr>
        <w:spacing w:after="0"/>
        <w:ind w:left="0"/>
        <w:jc w:val="both"/>
      </w:pPr>
      <w:r>
        <w:rPr>
          <w:rFonts w:ascii="Times New Roman"/>
          <w:b w:val="false"/>
          <w:i w:val="false"/>
          <w:color w:val="000000"/>
          <w:sz w:val="28"/>
        </w:rPr>
        <w:t xml:space="preserve">
      в первом абзаце слова "со ст. 438 УПК в кассационном" заменить словами "со статьями 405, 410, 412, пунктом 1 части 3 статьи 415 и части 7 статьи </w:t>
      </w:r>
      <w:r>
        <w:rPr>
          <w:rFonts w:ascii="Times New Roman"/>
          <w:b w:val="false"/>
          <w:i w:val="false"/>
          <w:color w:val="000000"/>
          <w:sz w:val="28"/>
        </w:rPr>
        <w:t xml:space="preserve">467 УПК </w:t>
      </w:r>
      <w:r>
        <w:rPr>
          <w:rFonts w:ascii="Times New Roman"/>
          <w:b w:val="false"/>
          <w:i w:val="false"/>
          <w:color w:val="000000"/>
          <w:sz w:val="28"/>
        </w:rPr>
        <w:t xml:space="preserve"> в апелляционном". </w:t>
      </w:r>
    </w:p>
    <w:bookmarkStart w:name="z23" w:id="22"/>
    <w:p>
      <w:pPr>
        <w:spacing w:after="0"/>
        <w:ind w:left="0"/>
        <w:jc w:val="both"/>
      </w:pPr>
      <w:r>
        <w:rPr>
          <w:rFonts w:ascii="Times New Roman"/>
          <w:b w:val="false"/>
          <w:i w:val="false"/>
          <w:color w:val="000000"/>
          <w:sz w:val="28"/>
        </w:rPr>
        <w:t xml:space="preserve">
      23. Согласно </w:t>
      </w:r>
      <w:r>
        <w:rPr>
          <w:rFonts w:ascii="Times New Roman"/>
          <w:b w:val="false"/>
          <w:i w:val="false"/>
          <w:color w:val="000000"/>
          <w:sz w:val="28"/>
        </w:rPr>
        <w:t xml:space="preserve">статье 4 Конституции </w:t>
      </w:r>
      <w:r>
        <w:rPr>
          <w:rFonts w:ascii="Times New Roman"/>
          <w:b w:val="false"/>
          <w:i w:val="false"/>
          <w:color w:val="000000"/>
          <w:sz w:val="28"/>
        </w:rPr>
        <w:t xml:space="preserve"> Республики Казахстан настоящее нормативное постановление включается в состав действующего права, а также является общеобязательным и вступает в силу со дня официального опубликования. </w:t>
      </w:r>
    </w:p>
    <w:bookmarkEnd w:id="2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