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1041" w14:textId="8b91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нормативное постановление Верховного Суда Республики Казахстан N 8 "О судебной практике по делам о хищениях" от 11 июля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19 декабря 2003 года N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Обсудив доводы протеста Генерального Прокурора Республики Казахстан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N 8 "О судебной практике по делам о хищениях" от 11 июля 2003 года и в другие нормативные постановления, пленарное заседание Верховного Суда Республики Казахстан отмечает отсутствие в нем правовых оснований для удовлетворения.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вопросы квалификации преступлений по признакам неоднократности и совокупности касаются не только хищений, но и других составов преступлений,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что требует обобщения и изучения судебной практики по соответствующим категориям уголовных дел и последующего разъяснения, пленарное заседание Верховного Суда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Исключить абзац первый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24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нормативного постановления Верховного Суда Республики Казахстан N 8 "О судебной практике по делам о хищениях" от 11 июля 2003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вступает в силу со дня его официального опубликования.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Верховного Суда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Верховного Суда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пленарного заседания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