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ab54" w14:textId="bafa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16 марта 2001 года N 573"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2003 года N 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изменений и дополнений в Указ Президента Республики Казахстан от 16 марта 2001 года N 573".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     О внесении изменений и дополнений в Указ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16 марта 2001 года N 573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N 573 "О Государственной программе формирования и развития национальной информационной инфраструктуры Республики Казахстан" (САПП Республики Казахстан, 2001 г., N 10, ст. 108)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программе формирования и развития национальной информационной инфраструктуры Республики Казахстан, утвержденной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"2001-2002 годы", "2001-2003 годы", "2001-2003 годах", "2002-2003 годы" и "2001 год" заменить соответственно словами "2001-2005 годы", "2001-2005 годах";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слово "Среднесрочная"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4 раздела 5 слова "информационно-аналитические системы поддержки принятия решений" заменить словами "в том числе с использованием геоинформационных систем, информационно-аналитические системы поддержки принятия решений с использованием геоинформационных систем";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"поэтапно,"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"ЭТАП 1. 2001 год - июль 2002 года"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подпрограмме 1. "Мониторинг состояния информационно-телекоммуникационных систем":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первым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"Основной целью реализации подпрограммы является создание системы эффективного государственного управления в сфере информатизации.";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"программ и баз данных финансово-экономического и юридического назначения" заменить словами "информационных систем и ресурсов";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слова "Агентством Республики Казахстан по защите государственных секретов" заменить словами "Канцелярией Премьер-Министра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подпрограммы 2. "Создание стандартов электронного обмена данными" слово "линиям" заменить словом "сетям";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подпрограмму 3. "Внедрение электронной коммерции, аукционов и тендеров"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"разработать концепцию формирования электронной торговли Республики Казахстан на основе идеологии рыночной экономики республики с учетом государственного экономического влияния на развитие электронной коммерции;";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подпрограмме 4. "Создание информационной инфраструктуры государственных органов":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создание единой системы электронного документооборота государственных органов";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шестого подпункта 5) дополнить подпунктами 6) и 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создание единого резервного серверного центра для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создания информационной инфраструктуры государственных органов требуется не только приобретение информационно-телекоммуникационного оборудования, но и его монтаж, установка, качественное техническое и информационное сопровождение, что влечет повышение требований к безопасности, ограниченному доступу к информационным ресурсам государственных органов. В целях реализации поставленных задач необходимо создание единого резервного серверного центра для государственных органов, предусматривающего строительство отдельного режимного здания, расположенного в территориальной близости к государственным органам. В серверном центре будет развернут аппаратно-организационный комплекс по реализации и сопровождению мероприятий настоящей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формирование и развитие информационной инфраструктуры в сфере энергетики и минеральных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эффективности и качества государственного управления в сфере энергетики и минеральных ресурсов необходимо создание автоматизированных информационно-телекоммуникационных и информационно-аналитических систем и обеспечение их интегрированности с существующими и разрабатываемыми информационными системами государственных органов.";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тридцать шестом: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"Агентство Республики Казахстан по защите государственных секретов" заменить словами "Канцелярия Премьер-Министра Республики Казахстан, Агентство таможенного контроля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"ЭТАП 2. 2002-2003 гг."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подпрограмме 5. "Интеграция информационно-телекоммуникационных систем государственных финансов":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"финансов" заменить словом "органов";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"налоговой и таможенной служб" заменить словами "налоговой, таможенной служб и органов по управлению земельными ресурсами";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"(далее - финансовые органы)"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втором, третьем, четвертом и восьмом слово "финансовых" заменить словом "государственных";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слово "финансовыми" заменить словом "государственными";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"разработку концепции интеграции информационно-телекоммуникационных систем государственных органов;";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"Исполнители подпрограммы - Министерство транспорта и коммуникаций, Министерство финансов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подпрограмме 6. "Создание государственных баз данных":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"природных ресурсов и", "Министерство энергетики и минеральных ресурсов,"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"Министерство государственных доходов Республики Казахстан" заменить словами "Министерство экономики и бюджетного планирования, Министерство сельского хозяйства Республики Казахстан, Агентство Республики Казахстан по управлению земельными ресурсами";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подпрограмме 7. "Мониторинг социально-экономического развития" абзац тринадцатый дополнить словами "Министерство экономики и бюджетного планирования Республики Казахстан, Агентство Республики Казахстан по управлению земельными ресурсами.";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7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реализацию Программы предусматриваются средства из республиканского бюджета в следующих объемах, в том числе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2001 году - 100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- 1 087,277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- 1 256,49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- 10 086,63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- 5 223,01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ежегодные объемы финансирования Программы будут уточняться при формировании республиканского бюджета на соответствующий год.";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раздела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первое, второе, третье предложения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 2002 года"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 месячный срок внести соответствующие изменения в план мероприятий по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