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fb40" w14:textId="635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"Государственная страховая корпорация по страхованию экспортных кредитов 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2003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"Государственная страховая корпорация по страхованию экспортных кредитов и инвестиций" со стопроцентным участием государства в уставном капитале, обусловленным формированием системы институтов развития (далее - Общество).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15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министерствами индустрии и торговли, экономики и бюджетного планирования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разрешения Национального Банка Республики Казахстан на создание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уставного капитала Общества за счет средств, предусмотренных в республиканском бюджете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 Устава Общества и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передачу права владения и пользования государственным пакетом акций Общества Министерству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Масимова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2003 года N 442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которые вносятся в некоторые решения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123-84,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"123-84 АО "Государственная страховая корпорация по страхованию экспортных кредитов и инвестиций".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индустрии и торговли Республики Казахстан" дополнить строкой, порядковый номер 236-16,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"236-16. АО "Государственная страховая корпорация по страхованию экспортных кредитов и инвестиций".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год, N 43, ст. 513):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обществ, государственные пакеты акций которых не подлежат приватизации, в том числе ее предварительным стадиям до 2006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"45. АО "Государственная страховая корпорация по страхованию экспортных кредитов и инвестиций" (г. Алматы) 100%".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26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