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d4f" w14:textId="f94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направления для освидетельствования на состояние опьянения, освидетельствования на состояние опьянения и оформления его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528.</w:t>
      </w:r>
    </w:p>
    <w:p>
      <w:pPr>
        <w:spacing w:after="0"/>
        <w:ind w:left="0"/>
        <w:jc w:val="both"/>
      </w:pPr>
      <w:bookmarkStart w:name="z2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направления для освидетельствования на состояние опьянения, освидетельствования на состояние опьянения и оформления его результатов.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2003 года N 528 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направления для освидетельствования на состояние опьянения, 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на состояние опьянения и</w:t>
      </w:r>
      <w:r>
        <w:br/>
      </w:r>
      <w:r>
        <w:rPr>
          <w:rFonts w:ascii="Times New Roman"/>
          <w:b/>
          <w:i w:val="false"/>
          <w:color w:val="000000"/>
        </w:rPr>
        <w:t>оформления его результатов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направления для освидетельствования на состояние опьянения, освидетельствования на состояние опьянения и оформления его результатов (далее - Правила) определяют порядок направления для освидетельствования на состояние алкогольного, наркотического, токсикоманического опьянения (далее - опьянение), освидетельствования на состояние опьянения водителей транспортных средств, судоводителей маломерных судов (далее - водитель, судоводитель), а также оформления его результатов.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для освидетельствования на состояние опьянения, освидетельствование на состояние опьянения водителей, судоводителей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618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629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(далее - Кодекс) производятся в качестве меры обеспечения производства по делу об административном правонарушении уполномоченными должностными лицами, когда состояние опьянения является составом правонарушения, предусмотренного Кодексом 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Освидетельствование на состояние опьянения водителей, судоводителей, отстраняемых от управления транспортными средствами, может производиться должностными лицами, уполномоченными на это законодательством Республики Казахстан, непосредственно на месте совершения административного правонарушения и/или в медицинских организациях с применением специальных приборов и средств, устанавливающих наличие опьянения.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Нарушение водителями, судоводителями установленных требований нормативных правовых актов, регулирующих порядок движения транспортных средств, маломерных судов, и действия которых пресечены должностными лицами при осуществлении надзора за безопасностью движения, если при этом ими выявлены у водителей, судоводителей признаки опьянения, а также заявления, сообщения об употреблении водителями, судоводителями алкоголя или психоактивных веществ, их признание в употреблении алкоголя или психоактивных веществ являются достаточными основаниями направления водителей, судоводителей для освидетельствования на состояние опьянения, освидетельствования на состояние опьянения.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направления для медицинского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на состояние опьянения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Медицинское освидетельствование на состояние опьянения водителя, судоводителя (далее - медицинское освидетельствование) производится по письменным направлениям уполномоченных должностных лиц согласно приложению 1.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направлении для медицинского освидетельствования указываются дата, время, место, основания отстранения от управления, направления для освидетельствования, должность, фамилия и инициалы лица, составившего протокол, сведения о типе, марке, модели, государственном регистрационном номере, иных идентификационных признаках транспортного средства, маломерного судна, личности водителя, судоводителя, которые отстранены от управления, направлены для освидетельствования. Направление подписывается должностным лицом его составившим, а также водителем, судоводителем, направленными для освидетельствования.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направлению для медицинского освидетельствования прилагается акт освидетельствования, проведенного должностным лицом, в случаях несогласия водителя, судоводителя с результатами освидетельствования, проведенного на месте совершения административного правонарушения.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Отсутствие документов, удостоверяющих личность водителя, судоводителя, направленных для освидетельствования, не может служить основанием медицинской организации для отказа в освидетельствовании. Сведения о личности записываются со слов освидетельствуемого.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освидетельствования на состояние опьянения, </w:t>
      </w:r>
      <w:r>
        <w:br/>
      </w:r>
      <w:r>
        <w:rPr>
          <w:rFonts w:ascii="Times New Roman"/>
          <w:b/>
          <w:i w:val="false"/>
          <w:color w:val="000000"/>
        </w:rPr>
        <w:t>производимого уполномоченным должностным лицом, и</w:t>
      </w:r>
      <w:r>
        <w:br/>
      </w:r>
      <w:r>
        <w:rPr>
          <w:rFonts w:ascii="Times New Roman"/>
          <w:b/>
          <w:i w:val="false"/>
          <w:color w:val="000000"/>
        </w:rPr>
        <w:t>оформления его результатов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Освидетельствование водителей, судоводителей на установление состояния опьянения с применением специальных приборов и средств, допущенных в установленном порядке к применению в Республике Казахстан, осуществляется в соответствии с инструкцией по их применению.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применением специальных приборов и средств проверяются их пригодность, дата метрологической проверки.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Освидетельствование водителя, судоводителя с применением специальных приборов и средств оформляется актом согласно приложению 2, составляемым уполномоченным должностным лицом в присутствии двух понятых, участвующих при составлении протокола об административном правонарушении.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Освидетельствуемый водитель, судоводитель и понятые ознакомливаются с установленным порядком проведения освидетельствования и использования специальных приборов и средств.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понятых (отдаленность от населенных пунктов, ночное время и другие случаи) допускается проведение освидетельствования водителя, судоводителя с их согласия. Результаты такого освидетельствования фиксируются в акте освидетельствования с отметкой о согласии освидетельствованного.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несогласия водителя, судоводителя на проведение освидетельствования без присутствия понятых на месте совершения административного правонарушения или с результатами освидетельствования, они направляются на медицинское освидетельствование в медицинское учреждение.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Водитель, судоводитель излагает мотивы своего отказа от прохождения освидетельствования на состояние опьянения в протоколе об административном правонарушении, акте освидетельствования на состояние опьянения или в отдельном объяснении, которые прилагаются к протоколу об административном правонарушении.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10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826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 </w:t>
      </w:r>
      <w:r>
        <w:rPr>
          <w:rFonts w:ascii="Times New Roman"/>
          <w:b w:val="false"/>
          <w:i w:val="false"/>
          <w:color w:val="000000"/>
          <w:sz w:val="28"/>
        </w:rPr>
        <w:t xml:space="preserve">826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уклонении водителя, судоводителя от освидетельствования на состояние опьянения в протоколе об административном правонарушении, акте освидетельствования на состояние опьянения, составленных на месте совершения административного правонарушения, делается отметка об этом.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медицинское освидетельствование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"__"______20__г.__часов _минут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(место составления протокола)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(должность, звание, Ф.И.О. должностного лица, составившего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протокол)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Направил для медицинского освидетельствования на состояние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опьянения гражданина(ку)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Гражданство___________ Год и место рождения__________________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Место работы, жительства_____________________________________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Документ, по которому установлена личность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(паспорт, удостоверение личности, водительское удостоверение)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(серия, номер, дата, место выдачи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Сведения о транспортном средстве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(тип, марка, модель,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государственный регистрационный номер, иные идентификационные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признаки транспортного средства, маломерного судна)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Основания направления для медицинского освидетельствования___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Цель освидетельствования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должностного лица: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(освидетельствуемый)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опьянения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его результатов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N____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освидетельствования для установления состояния опьянения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(с использованием специальных приборов и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(дата, время и место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(должность, звание, фамилия, имя, отчество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провел освидетельствование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(фамилия, имя, отчество, водительское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удостоверение, удостоверение личности, серия, номер, адрес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жительства, марка транспортного средства, номерной знак)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(наименование специального прибора или средства,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номер, дата метрологической проверки, показания прибора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средства)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тем, что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(обстоятельства, вызывающие необходимость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освидетельствования: запах алкоголя, нарушение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психических функций организма)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правами, обязанностями и порядком освидетельствования ознакомлены: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(освидетельствуемый)                       (понятой)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(понятой)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(обратная сторона)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Результат освидетельствования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(проба положительная, отрицательная)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Объяснение лица (водителя)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результатом освидетельствования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(согласен, не согласен)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 xml:space="preserve">Понятые*: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(фамилия, имя, отчество, серия, номер удостоверения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водительского удостоверения, адрес места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(краткое объяснение по факту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(фамилия, имя, отчество, серия, номер удостоверения личности,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водительского удостоверения, адрес места жительства)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(краткое объяснение по факту освидетельствования)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должностного лица, составившего протокол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*Указываются причины отсутствия свидетелей или понятых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