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f339" w14:textId="c93f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местном инвестиционном проекте и заимствовании местным исполнительным органом города Астаны на 2003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2003 года N 537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 апреля 1999 года "О бюджетной системе" и Правилами рассмотрения инвестиционных проектов,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ноября 2002 года N 1219,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Местным инвестиционным проектом города Астаны на 2003 год "Строительство первой очереди водно-зеленого бульвара нового административного центра города Астаны" (далее - Местный инвестиционный проект), финансируемым за счет средств заимствования местным исполнительным органом.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предложение акима города Астаны о привлечении в установленном законодательством порядке займов в пределах лимита долга местного исполнительного органа, установленного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 августа 1999 года "О государственном и гарантированном государством заимствовании и долге", в объеме 1300000000 (один миллиард триста миллионов) тенге на реализацию Местного инвестиционного проекта.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