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2cd5" w14:textId="1e82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марта 1999 года № 245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июня 2003 года № 561. Утратило силу постановлением Правительства Республики Казахстан от 18 октября 2013 года № 1116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18.10.2013 </w:t>
      </w:r>
      <w:r>
        <w:rPr>
          <w:rFonts w:ascii="Times New Roman"/>
          <w:b w:val="false"/>
          <w:i w:val="false"/>
          <w:color w:val="ff0000"/>
          <w:sz w:val="28"/>
        </w:rPr>
        <w:t>№ 1116</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марта 1999 года N 245 "Об утверждении Правил исчисления, удержания и перечисления обязательных пенсионных взносов в накопительные пенсионные фонды" (САПП Республики Казахстан, 1999 г., </w:t>
      </w:r>
      <w:r>
        <w:br/>
      </w:r>
      <w:r>
        <w:rPr>
          <w:rFonts w:ascii="Times New Roman"/>
          <w:b w:val="false"/>
          <w:i w:val="false"/>
          <w:color w:val="000000"/>
          <w:sz w:val="28"/>
        </w:rPr>
        <w:t xml:space="preserve">
N 9, ст. 69), следующие изменения и дополнения: </w:t>
      </w:r>
      <w:r>
        <w:br/>
      </w:r>
      <w:r>
        <w:rPr>
          <w:rFonts w:ascii="Times New Roman"/>
          <w:b w:val="false"/>
          <w:i w:val="false"/>
          <w:color w:val="000000"/>
          <w:sz w:val="28"/>
        </w:rPr>
        <w:t xml:space="preserve">
      в заголовке и в пункте 1 после слова "удержания" дополнить словом "(начисления)"; </w:t>
      </w:r>
      <w:r>
        <w:br/>
      </w:r>
      <w:r>
        <w:rPr>
          <w:rFonts w:ascii="Times New Roman"/>
          <w:b w:val="false"/>
          <w:i w:val="false"/>
          <w:color w:val="000000"/>
          <w:sz w:val="28"/>
        </w:rPr>
        <w:t xml:space="preserve">
      в Правилах исчисления, удержания и перечисления обязательных пенсионных взносов в накопительные пенсионные фонды, утвержденных указанным постановлением: </w:t>
      </w:r>
      <w:r>
        <w:br/>
      </w:r>
      <w:r>
        <w:rPr>
          <w:rFonts w:ascii="Times New Roman"/>
          <w:b w:val="false"/>
          <w:i w:val="false"/>
          <w:color w:val="000000"/>
          <w:sz w:val="28"/>
        </w:rPr>
        <w:t xml:space="preserve">
      в заголовке после слова "удержания" дополнить словом "(начисления)"; </w:t>
      </w:r>
      <w:r>
        <w:br/>
      </w:r>
      <w:r>
        <w:rPr>
          <w:rFonts w:ascii="Times New Roman"/>
          <w:b w:val="false"/>
          <w:i w:val="false"/>
          <w:color w:val="000000"/>
          <w:sz w:val="28"/>
        </w:rPr>
        <w:t xml:space="preserve">
      в тексте слова "плательщик", "плательщика", "плательщика пенсионных взносов", "плательщику", "плательщику пенсионных взносов", "плательщиком", "плательщиком обязательных пенсионных взносов", "плательщики", "плательщики обязательных пенсионных взносов", "плательщиков", "плательщиками" заменить словами "агент", "агента", "агенту", "агентом", "агенты", "агентов", "агентами"; </w:t>
      </w:r>
      <w:r>
        <w:br/>
      </w:r>
      <w:r>
        <w:rPr>
          <w:rFonts w:ascii="Times New Roman"/>
          <w:b w:val="false"/>
          <w:i w:val="false"/>
          <w:color w:val="000000"/>
          <w:sz w:val="28"/>
        </w:rPr>
        <w:t xml:space="preserve">
      пункты 1, 2 изложить в следующей редакции: </w:t>
      </w:r>
      <w:r>
        <w:br/>
      </w:r>
      <w:r>
        <w:rPr>
          <w:rFonts w:ascii="Times New Roman"/>
          <w:b w:val="false"/>
          <w:i w:val="false"/>
          <w:color w:val="000000"/>
          <w:sz w:val="28"/>
        </w:rPr>
        <w:t>
      "1. Настоящие Правила исчисления, удержания (начисления) и перечисления обязательных пенсионных взносов в накопительные пенсионные фонды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пенсионном обеспечении в Республике Казахстан",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и сроки исчисления, удержания (начисления) и перечисления агентами по уплате обязательных пенсионных взносов (далее - агенты) обязательных пенсионных взносов в накопительные пенсионные фонды. </w:t>
      </w:r>
      <w:r>
        <w:br/>
      </w:r>
      <w:r>
        <w:rPr>
          <w:rFonts w:ascii="Times New Roman"/>
          <w:b w:val="false"/>
          <w:i w:val="false"/>
          <w:color w:val="000000"/>
          <w:sz w:val="28"/>
        </w:rPr>
        <w:t xml:space="preserve">
      2. Юридические лица, индивидуальные предприниматели, адвокаты и частные нотариусы подлежат учету в качестве агентов в налоговых органах по месту своего нахождения (жительства)."; </w:t>
      </w:r>
      <w:r>
        <w:br/>
      </w:r>
      <w:r>
        <w:rPr>
          <w:rFonts w:ascii="Times New Roman"/>
          <w:b w:val="false"/>
          <w:i w:val="false"/>
          <w:color w:val="000000"/>
          <w:sz w:val="28"/>
        </w:rPr>
        <w:t xml:space="preserve">
      абзацы первый и второй пункта 3 изложить в следующей редакции: </w:t>
      </w:r>
      <w:r>
        <w:br/>
      </w:r>
      <w:r>
        <w:rPr>
          <w:rFonts w:ascii="Times New Roman"/>
          <w:b w:val="false"/>
          <w:i w:val="false"/>
          <w:color w:val="000000"/>
          <w:sz w:val="28"/>
        </w:rPr>
        <w:t xml:space="preserve">
      "3. Агенты, использующие труд наемных работников, ежемесячно исчисляют и удерживают обязательные пенсионные взносы из доходов, выплачиваемых работникам, и перечисляют их в накопительные пенсионные фонды на основании представленной работником копии пенсионного договора. </w:t>
      </w:r>
      <w:r>
        <w:br/>
      </w:r>
      <w:r>
        <w:rPr>
          <w:rFonts w:ascii="Times New Roman"/>
          <w:b w:val="false"/>
          <w:i w:val="false"/>
          <w:color w:val="000000"/>
          <w:sz w:val="28"/>
        </w:rPr>
        <w:t xml:space="preserve">
      Индивидуальные предприниматели, адвокаты и частные нотариусы ежемесячно исчисляют обязательные пенсионные взносы и перечисляют их в накопительные пенсионные фонды в свою пользу.";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в абзаце втором слова "пятнадцатого числа месяца, следующего за отчетным" заменить словами "пятого числа месяца, следующего за месяцем выплаты доходов"; </w:t>
      </w:r>
      <w:r>
        <w:br/>
      </w:r>
      <w:r>
        <w:rPr>
          <w:rFonts w:ascii="Times New Roman"/>
          <w:b w:val="false"/>
          <w:i w:val="false"/>
          <w:color w:val="000000"/>
          <w:sz w:val="28"/>
        </w:rPr>
        <w:t xml:space="preserve">
      в абзаце третьем слова "за себя - в срок не позднее пятнадцатого" заменить словами "в свою пользу - в срок не позднее пятого"; </w:t>
      </w:r>
      <w:r>
        <w:br/>
      </w:r>
      <w:r>
        <w:rPr>
          <w:rFonts w:ascii="Times New Roman"/>
          <w:b w:val="false"/>
          <w:i w:val="false"/>
          <w:color w:val="000000"/>
          <w:sz w:val="28"/>
        </w:rPr>
        <w:t xml:space="preserve">
      в абзаце втором пункта 4 слова "вправе вносить" заменить словом "вносят";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Удержание и уплата обязательных пенсионных взносов в накопительные пенсионные фонды осуществляются по следующим ставкам: </w:t>
      </w:r>
      <w:r>
        <w:br/>
      </w:r>
      <w:r>
        <w:rPr>
          <w:rFonts w:ascii="Times New Roman"/>
          <w:b w:val="false"/>
          <w:i w:val="false"/>
          <w:color w:val="000000"/>
          <w:sz w:val="28"/>
        </w:rPr>
        <w:t xml:space="preserve">
      юридическими лицами, а также индивидуальными предпринимателями, адвокатами и частными нотариусами, использующими труд наемных работников, - в размере десяти процентов от ежемесячного дохода работника, подлежащего налогообложению у источника выплаты. При этом ежемесячный доход, принимаемый для исчисления обязательных пенсионных взносов, не должен превышать семидесятипятикратный размер минимальной месячной заработной платы; </w:t>
      </w:r>
      <w:r>
        <w:br/>
      </w:r>
      <w:r>
        <w:rPr>
          <w:rFonts w:ascii="Times New Roman"/>
          <w:b w:val="false"/>
          <w:i w:val="false"/>
          <w:color w:val="000000"/>
          <w:sz w:val="28"/>
        </w:rPr>
        <w:t xml:space="preserve">
      индивидуальными предпринимателями, адвокатами и частными нотариусами в свою пользу - в размере десяти процентов от заявляемого дохода, но не менее десяти процентов от минимальной месячной заработной платы и не выше семидесятипятикратного размера минимальной месячной заработной платы.";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xml:space="preserve">
      в пункте 7 слова "в накопительные пенсионные фонды производится" заменить словами ", в том числе задолженности, производится в накопительный пенсионный фонд, с которым действует пенсионный договор,";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абзацы второй и третий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"При несоответствии реквизитов и наименования накопительного пенсионного фонда, в адрес которого перечисляются взносы, и/или отсутствии зарегистрированного социального индивидуального кода вкладчика, указанного в списке формата МТ-102, пенсионные взносы возвращаются на счет агента.";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"Период, за который перечисляются обязательные пенсионные взносы, указывается агентами в платежных поручениях, составляемых на бумажных носителях, в графе "Назначение платежа", а в электронных платежных поручениях формата МТ-102 - в отдельном поле "ММГГГГ", предусмотренном форматом."; </w:t>
      </w:r>
      <w:r>
        <w:br/>
      </w:r>
      <w:r>
        <w:rPr>
          <w:rFonts w:ascii="Times New Roman"/>
          <w:b w:val="false"/>
          <w:i w:val="false"/>
          <w:color w:val="000000"/>
          <w:sz w:val="28"/>
        </w:rPr>
        <w:t xml:space="preserve">
      в абзаце втором пункта 10: </w:t>
      </w:r>
      <w:r>
        <w:br/>
      </w:r>
      <w:r>
        <w:rPr>
          <w:rFonts w:ascii="Times New Roman"/>
          <w:b w:val="false"/>
          <w:i w:val="false"/>
          <w:color w:val="000000"/>
          <w:sz w:val="28"/>
        </w:rPr>
        <w:t xml:space="preserve">
      слова "за себя" заменить словами "в свою пользу"; </w:t>
      </w:r>
      <w:r>
        <w:br/>
      </w:r>
      <w:r>
        <w:rPr>
          <w:rFonts w:ascii="Times New Roman"/>
          <w:b w:val="false"/>
          <w:i w:val="false"/>
          <w:color w:val="000000"/>
          <w:sz w:val="28"/>
        </w:rPr>
        <w:t xml:space="preserve">
      дополнить словами ", в том числе номер банковского счета в банке, номер и дату заключения пенсионного договора"; </w:t>
      </w:r>
      <w:r>
        <w:br/>
      </w:r>
      <w:r>
        <w:rPr>
          <w:rFonts w:ascii="Times New Roman"/>
          <w:b w:val="false"/>
          <w:i w:val="false"/>
          <w:color w:val="000000"/>
          <w:sz w:val="28"/>
        </w:rPr>
        <w:t xml:space="preserve">
      абзац первый пункта 12 изложить в следующей редакции: </w:t>
      </w:r>
      <w:r>
        <w:br/>
      </w:r>
      <w:r>
        <w:rPr>
          <w:rFonts w:ascii="Times New Roman"/>
          <w:b w:val="false"/>
          <w:i w:val="false"/>
          <w:color w:val="000000"/>
          <w:sz w:val="28"/>
        </w:rPr>
        <w:t xml:space="preserve">
      "12. Банки и организации, осуществляющие отдельные виды банковских операций, перечисляют суммы обязательных пенсионных взносов через Центр в день списания данных сумм с банковских счетов агентов. Перечисление банками денег в Центр осуществляется электронными платежными поручениями со списками физических лиц согласно утвержденным Национальным Банком Республики Казахстан форматам для работы в платежной системе."; </w:t>
      </w:r>
      <w:r>
        <w:br/>
      </w:r>
      <w:r>
        <w:rPr>
          <w:rFonts w:ascii="Times New Roman"/>
          <w:b w:val="false"/>
          <w:i w:val="false"/>
          <w:color w:val="000000"/>
          <w:sz w:val="28"/>
        </w:rPr>
        <w:t xml:space="preserve">
      раздел 3 изложить в следующей редакции: </w:t>
      </w:r>
    </w:p>
    <w:bookmarkEnd w:id="0"/>
    <w:p>
      <w:pPr>
        <w:spacing w:after="0"/>
        <w:ind w:left="0"/>
        <w:jc w:val="both"/>
      </w:pPr>
      <w:r>
        <w:rPr>
          <w:rFonts w:ascii="Times New Roman"/>
          <w:b w:val="false"/>
          <w:i w:val="false"/>
          <w:color w:val="000000"/>
          <w:sz w:val="28"/>
        </w:rPr>
        <w:t xml:space="preserve">"3. Порядок действий агентов, вкладчиков (получателей) и </w:t>
      </w:r>
      <w:r>
        <w:br/>
      </w:r>
      <w:r>
        <w:rPr>
          <w:rFonts w:ascii="Times New Roman"/>
          <w:b w:val="false"/>
          <w:i w:val="false"/>
          <w:color w:val="000000"/>
          <w:sz w:val="28"/>
        </w:rPr>
        <w:t xml:space="preserve">
накопительных пенсионных фондов в случае обнаружения </w:t>
      </w:r>
      <w:r>
        <w:br/>
      </w:r>
      <w:r>
        <w:rPr>
          <w:rFonts w:ascii="Times New Roman"/>
          <w:b w:val="false"/>
          <w:i w:val="false"/>
          <w:color w:val="000000"/>
          <w:sz w:val="28"/>
        </w:rPr>
        <w:t xml:space="preserve">
ошибок при перечислении обязательных пенсионных взносов </w:t>
      </w:r>
    </w:p>
    <w:p>
      <w:pPr>
        <w:spacing w:after="0"/>
        <w:ind w:left="0"/>
        <w:jc w:val="both"/>
      </w:pPr>
      <w:r>
        <w:rPr>
          <w:rFonts w:ascii="Times New Roman"/>
          <w:b w:val="false"/>
          <w:i w:val="false"/>
          <w:color w:val="000000"/>
          <w:sz w:val="28"/>
        </w:rPr>
        <w:t xml:space="preserve">      13. Вкладчик (получатель), обнаружив отсутствие отдельных сумм уплаченных обязательных пенсионных взносов, при получении пенсионных выплат или сведений о суммах пенсионных накоплений на индивидуальных пенсионных счетах, направляет письменное заявление агенту о предоставлении ему копий платежных документов о перечислении обязательных пенсионных взносов в накопительный пенсионный фонд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 </w:t>
      </w:r>
      <w:r>
        <w:br/>
      </w:r>
      <w:r>
        <w:rPr>
          <w:rFonts w:ascii="Times New Roman"/>
          <w:b w:val="false"/>
          <w:i w:val="false"/>
          <w:color w:val="000000"/>
          <w:sz w:val="28"/>
        </w:rPr>
        <w:t xml:space="preserve">
      14. В случае ликвидации агента, в установленном законодательством порядке, и окончания ликвидационного процесса, вкладчик (получатель) обращается в Центральный государственный архив, а в ходе ликвидационного производства в ликвидационную комиссию, которые представляют ему заверенные копии документов. Полученные копии архивных платежных документов вкладчик (получатель) направляет с заявлением в накопительный пенсионный фонд. </w:t>
      </w:r>
      <w:r>
        <w:br/>
      </w:r>
      <w:r>
        <w:rPr>
          <w:rFonts w:ascii="Times New Roman"/>
          <w:b w:val="false"/>
          <w:i w:val="false"/>
          <w:color w:val="000000"/>
          <w:sz w:val="28"/>
        </w:rPr>
        <w:t xml:space="preserve">
      15. В случае обнаружения ошибок при исчислении сумм обязательных пенсионных взносов, в платежных поручениях, списках физических лиц, а также после получения письменного извещения вкладчика (получателя) или накопительного пенсионного фонда об обнаружении ошибок, агент в течение трех банковских дней обращается в соответствующий накопительный пенсионный фонд с заявлением об исправлении ошибок. К заявлению прилагаются справка-подтверждение по форме согласно приложению к настоящим Правилам, и заявление вкладчика (получателя). </w:t>
      </w:r>
      <w:r>
        <w:br/>
      </w:r>
      <w:r>
        <w:rPr>
          <w:rFonts w:ascii="Times New Roman"/>
          <w:b w:val="false"/>
          <w:i w:val="false"/>
          <w:color w:val="000000"/>
          <w:sz w:val="28"/>
        </w:rPr>
        <w:t xml:space="preserve">
      Агенты, осуществляющие платежи обязательных пенсионных взносов наличными деньгами, прилагают к справке-подтверждению копии банковских квитанций. </w:t>
      </w:r>
      <w:r>
        <w:br/>
      </w:r>
      <w:r>
        <w:rPr>
          <w:rFonts w:ascii="Times New Roman"/>
          <w:b w:val="false"/>
          <w:i w:val="false"/>
          <w:color w:val="000000"/>
          <w:sz w:val="28"/>
        </w:rPr>
        <w:t xml:space="preserve">
      16. В заявлении на возврат ошибочно зачисленных сумм обязательных пенсионных взносов указываются: наименование и регистрационный номер налогоплательщика (РНН), банковский счет агента, копии платежных документов, списки физических лиц, в которых допущены ошибки, в случае зачисления сумм обязательных пенсионных взносов, предназначенных для другого накопительного пенсионного фонда - копия пенсионного договора, дата проводки и причина возврата. Заявление должно быть подписано руководителем, главным бухгалтером и заверено печатью. </w:t>
      </w:r>
      <w:r>
        <w:br/>
      </w:r>
      <w:r>
        <w:rPr>
          <w:rFonts w:ascii="Times New Roman"/>
          <w:b w:val="false"/>
          <w:i w:val="false"/>
          <w:color w:val="000000"/>
          <w:sz w:val="28"/>
        </w:rPr>
        <w:t xml:space="preserve">
      17. На основании заявлений агентов или вкладчиков (получателей), накопительный пенсионный фонд в течение десяти банковских дней проверяет поступление пенсионных взносов по всем реквизитам, указанным в заявлении. </w:t>
      </w:r>
      <w:r>
        <w:br/>
      </w:r>
      <w:r>
        <w:rPr>
          <w:rFonts w:ascii="Times New Roman"/>
          <w:b w:val="false"/>
          <w:i w:val="false"/>
          <w:color w:val="000000"/>
          <w:sz w:val="28"/>
        </w:rPr>
        <w:t xml:space="preserve">
      В случае расхождения социального индивидуального кода, фамилии, имени, отчества вкладчиков (получателей) накопительный пенсионный фонд вносит изменения в базу данных, а при наличии нескольких индивидуальных счетов у одного вкладчика (получателя) объединяет их. </w:t>
      </w:r>
      <w:r>
        <w:br/>
      </w:r>
      <w:r>
        <w:rPr>
          <w:rFonts w:ascii="Times New Roman"/>
          <w:b w:val="false"/>
          <w:i w:val="false"/>
          <w:color w:val="000000"/>
          <w:sz w:val="28"/>
        </w:rPr>
        <w:t>
      18. В случае допущения ошибок банком, обслуживающим агента, при оформлении электронных платежных поручений согласно пункту 12 настоящих Правил, банк принимает меры по урегулированию допущенных ошибок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платежах и переводах денег". </w:t>
      </w:r>
      <w:r>
        <w:br/>
      </w:r>
      <w:r>
        <w:rPr>
          <w:rFonts w:ascii="Times New Roman"/>
          <w:b w:val="false"/>
          <w:i w:val="false"/>
          <w:color w:val="000000"/>
          <w:sz w:val="28"/>
        </w:rPr>
        <w:t xml:space="preserve">
      19. В заявлении на возврат ошибочно зачисленных сумм обязательных пенсионных взносов по вине обслуживающего банка указываются: наименование и регистрационный номер налогоплательщика (РНН), индивидуальный идентификационный код (ИИК), банковский идентификационный код (БИК), копии платежных документов, дата проводки и причина возврата. Заявление должно быть подписано руководителем, главным бухгалтером и заверено печатью. </w:t>
      </w:r>
      <w:r>
        <w:br/>
      </w:r>
      <w:r>
        <w:rPr>
          <w:rFonts w:ascii="Times New Roman"/>
          <w:b w:val="false"/>
          <w:i w:val="false"/>
          <w:color w:val="000000"/>
          <w:sz w:val="28"/>
        </w:rPr>
        <w:t xml:space="preserve">
      20. Возврат накопительными пенсионными фондами ошибочно зачисленных сумм обязательных пенсионных взносов производится платежным поручением с приложением списков физических лиц через банковский счет Центра, код назначения платежа "032". </w:t>
      </w:r>
      <w:r>
        <w:br/>
      </w:r>
      <w:r>
        <w:rPr>
          <w:rFonts w:ascii="Times New Roman"/>
          <w:b w:val="false"/>
          <w:i w:val="false"/>
          <w:color w:val="000000"/>
          <w:sz w:val="28"/>
        </w:rPr>
        <w:t xml:space="preserve">
      21. Агент корректирует путем регулирования последующих перечислений излишне начисленные и перечисленные суммы обязательных пенсионных взносов в связи с включением в доход вкладчика (получателя) отдельных видов выплат, не подлежащих налогообложению. </w:t>
      </w:r>
      <w:r>
        <w:br/>
      </w:r>
      <w:r>
        <w:rPr>
          <w:rFonts w:ascii="Times New Roman"/>
          <w:b w:val="false"/>
          <w:i w:val="false"/>
          <w:color w:val="000000"/>
          <w:sz w:val="28"/>
        </w:rPr>
        <w:t xml:space="preserve">
      22. Центр после получения от накопительных пенсионных фондов суммы ошибочно зачисленных обязательных пенсионных взносов производит перечисление обязательных пенсионных взносов в течение трех банковских дней со дня поступления денег. </w:t>
      </w:r>
      <w:r>
        <w:br/>
      </w:r>
      <w:r>
        <w:rPr>
          <w:rFonts w:ascii="Times New Roman"/>
          <w:b w:val="false"/>
          <w:i w:val="false"/>
          <w:color w:val="000000"/>
          <w:sz w:val="28"/>
        </w:rPr>
        <w:t xml:space="preserve">
      23. Банк в течение трех банковских дней со дня поступления от Центра ошибочно перечисленных сумм обязательных пенсионных взносов должен уведомить агента о возврате обязательных пенсионных взносов."; </w:t>
      </w:r>
      <w:r>
        <w:br/>
      </w:r>
      <w:r>
        <w:rPr>
          <w:rFonts w:ascii="Times New Roman"/>
          <w:b w:val="false"/>
          <w:i w:val="false"/>
          <w:color w:val="000000"/>
          <w:sz w:val="28"/>
        </w:rPr>
        <w:t xml:space="preserve">
      абзац первый пункта 24 изложить в следующей редакции: </w:t>
      </w:r>
      <w:r>
        <w:br/>
      </w:r>
      <w:r>
        <w:rPr>
          <w:rFonts w:ascii="Times New Roman"/>
          <w:b w:val="false"/>
          <w:i w:val="false"/>
          <w:color w:val="000000"/>
          <w:sz w:val="28"/>
        </w:rPr>
        <w:t xml:space="preserve">
      "24. Своевременно не удержанные (не начисленные) 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1,5-кратной официальной ставки рефинансирования, установленной Национальным Банком Республики Казахстан на каждый день просрочки (включая день оплаты в Центр)."; </w:t>
      </w:r>
      <w:r>
        <w:br/>
      </w:r>
      <w:r>
        <w:rPr>
          <w:rFonts w:ascii="Times New Roman"/>
          <w:b w:val="false"/>
          <w:i w:val="false"/>
          <w:color w:val="000000"/>
          <w:sz w:val="28"/>
        </w:rPr>
        <w:t xml:space="preserve">
      пункт 25 изложить в следующей редакции: </w:t>
      </w:r>
      <w:r>
        <w:br/>
      </w:r>
      <w:r>
        <w:rPr>
          <w:rFonts w:ascii="Times New Roman"/>
          <w:b w:val="false"/>
          <w:i w:val="false"/>
          <w:color w:val="000000"/>
          <w:sz w:val="28"/>
        </w:rPr>
        <w:t xml:space="preserve">
      "25. Уплата пени за несвоевременное удержание (начисление) и перечисление обязательных пенсионных взносов производится агентами в накопительный пенсионный фонд, с которым действует пенсионный договор, через банковский счет Центра, код назначения платежа "019"."; </w:t>
      </w:r>
      <w:r>
        <w:br/>
      </w:r>
      <w:r>
        <w:rPr>
          <w:rFonts w:ascii="Times New Roman"/>
          <w:b w:val="false"/>
          <w:i w:val="false"/>
          <w:color w:val="000000"/>
          <w:sz w:val="28"/>
        </w:rPr>
        <w:t xml:space="preserve">
      пункт 31 изложить в следующей редакции: </w:t>
      </w:r>
      <w:r>
        <w:br/>
      </w:r>
      <w:r>
        <w:rPr>
          <w:rFonts w:ascii="Times New Roman"/>
          <w:b w:val="false"/>
          <w:i w:val="false"/>
          <w:color w:val="000000"/>
          <w:sz w:val="28"/>
        </w:rPr>
        <w:t xml:space="preserve">
      "31. За несвоевременное перечисление денег в накопительные пенсионные фонды Центр уплачивает соответствующим накопительным пенсионным фондам пеню в размере, установленном законодательными актами Республики Казахстан на каждый день просрочки (включая день оплаты). </w:t>
      </w:r>
      <w:r>
        <w:br/>
      </w:r>
      <w:r>
        <w:rPr>
          <w:rFonts w:ascii="Times New Roman"/>
          <w:b w:val="false"/>
          <w:i w:val="false"/>
          <w:color w:val="000000"/>
          <w:sz w:val="28"/>
        </w:rPr>
        <w:t xml:space="preserve">
      Для уплаты пени Центр на основании платежного поручения агента формирует электронное платежное поручение формата МТ-102 с приложением списка физических лиц, содержащим по каждому физическому лицу реквизиты, предусмотренные пунктом 9 настоящих Правил для списка физических лиц при уплате обязательных пенсионных взносов, за исключением графы "сумма взноса". Вместо суммы взноса указывается соответствующая сумма пени, распределенная по каждому физическому лицу согласно списку."; </w:t>
      </w:r>
      <w:r>
        <w:br/>
      </w:r>
      <w:r>
        <w:rPr>
          <w:rFonts w:ascii="Times New Roman"/>
          <w:b w:val="false"/>
          <w:i w:val="false"/>
          <w:color w:val="000000"/>
          <w:sz w:val="28"/>
        </w:rPr>
        <w:t xml:space="preserve">
      в пункте 35: </w:t>
      </w:r>
      <w:r>
        <w:br/>
      </w:r>
      <w:r>
        <w:rPr>
          <w:rFonts w:ascii="Times New Roman"/>
          <w:b w:val="false"/>
          <w:i w:val="false"/>
          <w:color w:val="000000"/>
          <w:sz w:val="28"/>
        </w:rPr>
        <w:t xml:space="preserve">
      после слова "пени" дополнить словами "и штрафов"; </w:t>
      </w:r>
      <w:r>
        <w:br/>
      </w:r>
      <w:r>
        <w:rPr>
          <w:rFonts w:ascii="Times New Roman"/>
          <w:b w:val="false"/>
          <w:i w:val="false"/>
          <w:color w:val="000000"/>
          <w:sz w:val="28"/>
        </w:rPr>
        <w:t xml:space="preserve">
      слова "налоговым законодательством" заменить словами "законодательством Республики Казахстан."; </w:t>
      </w:r>
      <w:r>
        <w:br/>
      </w:r>
      <w:r>
        <w:rPr>
          <w:rFonts w:ascii="Times New Roman"/>
          <w:b w:val="false"/>
          <w:i w:val="false"/>
          <w:color w:val="000000"/>
          <w:sz w:val="28"/>
        </w:rPr>
        <w:t xml:space="preserve">
      дополнить пунктами 35-1, 35-2, 35-3 следующего содержания: </w:t>
      </w:r>
      <w:r>
        <w:br/>
      </w:r>
      <w:r>
        <w:rPr>
          <w:rFonts w:ascii="Times New Roman"/>
          <w:b w:val="false"/>
          <w:i w:val="false"/>
          <w:color w:val="000000"/>
          <w:sz w:val="28"/>
        </w:rPr>
        <w:t xml:space="preserve">
      "35-1. При образовании задолженности по обязательным пенсионным взносам налоговые органы направляют агенту письменное сообщение (уведомление) о необходимости представления в налоговый орган в течение пяти рабочих дней со дня направления уведомления списков накопительных пенсионных фондов, с указанием общей суммы задолженности по каждому накопительному пенсионному фонду. </w:t>
      </w:r>
      <w:r>
        <w:br/>
      </w:r>
      <w:r>
        <w:rPr>
          <w:rFonts w:ascii="Times New Roman"/>
          <w:b w:val="false"/>
          <w:i w:val="false"/>
          <w:color w:val="000000"/>
          <w:sz w:val="28"/>
        </w:rPr>
        <w:t xml:space="preserve">
      Одновременно агент формирует список физических лиц, в пользу которых взыскивается задолженность по обязательным пенсионным взносам, по каждому накопительному пенсионному фонду для их представления в банк агента. </w:t>
      </w:r>
      <w:r>
        <w:br/>
      </w:r>
      <w:r>
        <w:rPr>
          <w:rFonts w:ascii="Times New Roman"/>
          <w:b w:val="false"/>
          <w:i w:val="false"/>
          <w:color w:val="000000"/>
          <w:sz w:val="28"/>
        </w:rPr>
        <w:t xml:space="preserve">
      35-2. При получении от агентов списков накопительных пенсионных фондов, налоговый орган выставляет инкассовые распоряжения на банковские счета агентов, с указанием бенефициара - накопительного пенсионного фонда, как конечного получателя, и Центра, как банка - посредника. </w:t>
      </w:r>
      <w:r>
        <w:br/>
      </w:r>
      <w:r>
        <w:rPr>
          <w:rFonts w:ascii="Times New Roman"/>
          <w:b w:val="false"/>
          <w:i w:val="false"/>
          <w:color w:val="000000"/>
          <w:sz w:val="28"/>
        </w:rPr>
        <w:t xml:space="preserve">
      35-3. При не представлении агентами списков физических лиц, в пользу которых взыскивается задолженность по выставленным налоговыми органами инкассовым распоряжениям, а также при наличии задолженности по обязательным пенсионным взносам, налоговые органы выносят распоряжение о приостановлении расходных операций по банковским счетам агентов."; </w:t>
      </w:r>
      <w:r>
        <w:br/>
      </w:r>
      <w:r>
        <w:rPr>
          <w:rFonts w:ascii="Times New Roman"/>
          <w:b w:val="false"/>
          <w:i w:val="false"/>
          <w:color w:val="000000"/>
          <w:sz w:val="28"/>
        </w:rPr>
        <w:t xml:space="preserve">
      в пункте 36: </w:t>
      </w:r>
      <w:r>
        <w:br/>
      </w:r>
      <w:r>
        <w:rPr>
          <w:rFonts w:ascii="Times New Roman"/>
          <w:b w:val="false"/>
          <w:i w:val="false"/>
          <w:color w:val="000000"/>
          <w:sz w:val="28"/>
        </w:rPr>
        <w:t xml:space="preserve">
      слова "государственных доходов" заменить словом "финансов";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"Отдельно представляются реестры поступивших и реестры возвращенных ошибочных обязательных пенсионных взносов, внесенных индивидуальными предпринимателями, адвокатами, частными нотариусами наличными деньгами в банк."; </w:t>
      </w:r>
      <w:r>
        <w:br/>
      </w:r>
      <w:r>
        <w:rPr>
          <w:rFonts w:ascii="Times New Roman"/>
          <w:b w:val="false"/>
          <w:i w:val="false"/>
          <w:color w:val="000000"/>
          <w:sz w:val="28"/>
        </w:rPr>
        <w:t xml:space="preserve">
      в абзаце втором пункта 37 слова "плательщика обязательных пенсионных взносов" заменить словом "агента". </w:t>
      </w:r>
    </w:p>
    <w:bookmarkStart w:name="z3" w:id="1"/>
    <w:p>
      <w:pPr>
        <w:spacing w:after="0"/>
        <w:ind w:left="0"/>
        <w:jc w:val="both"/>
      </w:pPr>
      <w:r>
        <w:rPr>
          <w:rFonts w:ascii="Times New Roman"/>
          <w:b w:val="false"/>
          <w:i w:val="false"/>
          <w:color w:val="000000"/>
          <w:sz w:val="28"/>
        </w:rPr>
        <w:t xml:space="preserve">
      2. Настоящее постановление вступает в силу со дня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