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56c6" w14:textId="5205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сбора, хранения и использования документов Национального картографо-геодезического фонда Республики Казахстан, Правил об охране геодезических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23 июня 2003 года № 593. Утратило силу постановлением Правительства Республики Казахстан от 16 июля 2015 года №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28.12.2012 </w:t>
      </w:r>
      <w:r>
        <w:rPr>
          <w:rFonts w:ascii="Times New Roman"/>
          <w:b w:val="false"/>
          <w:i w:val="false"/>
          <w:color w:val="ff0000"/>
          <w:sz w:val="28"/>
        </w:rPr>
        <w:t>№ 1730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июля 2002 года "О геодезии и картографии"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1730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формирования, сбора, хранения и использования документов Национального картографо-геодезического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геодезических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2003 года N 593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государственного надзора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геодезической и картографической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исключены постановлением Правительства РК от 28.12.2012 </w:t>
      </w:r>
      <w:r>
        <w:rPr>
          <w:rFonts w:ascii="Times New Roman"/>
          <w:b w:val="false"/>
          <w:i w:val="false"/>
          <w:color w:val="ff0000"/>
          <w:sz w:val="28"/>
        </w:rPr>
        <w:t>№ 1730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2003 года N 593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формирования, сбора, хранения и использования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 Национального картографо-геодезического фонда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Законами Республики Казахстан от 3 июля 2002 года " </w:t>
      </w:r>
      <w:r>
        <w:rPr>
          <w:rFonts w:ascii="Times New Roman"/>
          <w:b w:val="false"/>
          <w:i w:val="false"/>
          <w:color w:val="000000"/>
          <w:sz w:val="28"/>
        </w:rPr>
        <w:t>О геодезии и картографии</w:t>
      </w:r>
      <w:r>
        <w:rPr>
          <w:rFonts w:ascii="Times New Roman"/>
          <w:b w:val="false"/>
          <w:i w:val="false"/>
          <w:color w:val="000000"/>
          <w:sz w:val="28"/>
        </w:rPr>
        <w:t>" и от 22 декабря 1998 года " 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порядок формирования, сбора, хранения и использования документов Национального картографо-геодезического фонда Республики Казахстан (далее - Фонд).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Фонд представляет собой совокупность геодезических, картографических, топографических, гидрографических, аэрокосмосъемочных, гравиметрических материалов и данных (далее - материалы и данные), полученных в результате осуществления геодезической и картографической деятельности и имеющих общегосударственное межотраслевое, специальное и (или) отраслевое значения. 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Материалы и данные Фонда в графической, цифровой, электронной, фотографической, бумажной и иных формах и видах подлежат централизованному государственному учету, хранению и использованию.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Фонд включаются материалы и данные по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приложению к настоящим Правилам. 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Фонда находятся в государственной собственности и не могут быть объектом разгосударствления и приватизации, купли-продажи, обмена и дарения, а также вывезены на постоянное хранение в другие государства. 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Формирование и сбор документов Фонда 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Основой формирования Фонда являются материалы и данные, созданные в результате осуществления геодезической и картографической деятельности.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 Фонда формируются по направлениям геодезической и картографической деятельности с учетом масштабов и сроков их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удобства пользования документами Фонда составлены указатели, в которых дается схема размещения материалов. 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Физические и юридические лица, осуществляющие геодезическую и картографическую деятельность, безвозмездно представляют один экземпляр копий созданных ими геодезических и картографических материалов и данных, подлежащих включению в Фонд с сохранением авторских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и данные, содержащие сведения, составляющие государственные секреты, передаются в Фонд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Отнесение материалов и данных к составу Фонда, отбор материалов и данных на хранение, а также их уничтожение по истечению сроков хранения производятся на основании государственной экспертизы ценности документов.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образует государственную экспертно-проверочную комиссию и утверждает положение о ней. 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основании заключения экспертно-проверочной комиссии уполномоченный орган утверждает списки источников формирования и пополнения, принимает решения об отнесении материалов и данных к составу Фонда, а также об их исключении из его состава. 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Хранение документов Фонда 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Материалы и данные Фонда хранятся в специально приспособленных для этой цели помещениях (хранилищах). 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Материалы и данные Фонда концентрируются, систематизируются, учитываются, размещаются и хранятся по видам работ. 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Использование документов Фонда 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Материалы и данные Фонда используются для обеспечения государственных органов, физических и юридических лиц геодезической и картографической продукцией и информацией. 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Материалы и геодезические данные, в том числе с пометкой «для служебного пользования» или их копии выдаются Национальным картографо-геодезическим фондом Республики Казахстан по заявкам субъектов геодезической и картографической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завершения использования материалов и данных Фонда они подлежат возврату в течение месяца.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формирования, сбора,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и использования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Национального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картографо-геодезического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материалов и данных, включаемых в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картографо-геодезического фонда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Технические проекты на выполнение топографо-геодезических и картографических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Технические отчеты, каталоги координат и высот и другие материалы и данные по созданию, развитию и поддержанию в рабочем состоянии государственных нивелирных сетей, геодезических сетей всех классов и разрядов, гравиметрических фундаментальной и первого класса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Первичные и производные материалы и данные дистанционного зондирования Земли (аэрофотосъемки и космической съемки) в целях обеспечения геодезической и картографической деятельности, а также паспорта аэрофотосъемки, данные специальных приборов, схемы картографической привязки съемок.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Материалы и данные геодинамических исследований на базе геодезических, гравиметрических, космических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Технические отчеты по топографическим съемкам местности (масштаб 1:2 000 и мельче), в том числе шельфа морей, озер, рек и водохранилищ.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Оригиналы и копии государственных топографических карт, в том числе шельфа морей, озер, рек, водохранилищ, планов городов и населенных пунктов (масштаб 1:2 000 и мельче) в графической, цифровой, фотографической, электронной формах, а также тиражные оттиски указанных карт и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Оригиналы общегеографических, политико-административных, научно-административных, научно-справочных и других тематических карт и атласов общегосударственного и межотраслевого назначения, учебных картографических пособий, тиражные оттиски картографических материалов, являющихся основой для создания производной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Дежурные (справочные) топографические карты с документацией, в том числе материалы по установлению государственной границы Республики Казахстан и границ административно-территориальных единиц и границ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Государственный каталог географических названий и исходные материалы к нему, словари и справочники наименований географических объектов на территории Республики Казахстан, иностранных государств, материков и океанов.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Нормативно-технические документы в области геодезической и картографической деятельности, архивного дела, режима секретности.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2003 года N 593 </w:t>
      </w:r>
    </w:p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охране геодезических пунктов 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июля 2002 года "О геодезии и картографии" и определяют порядок обеспечения охраны геодезических пунктов. 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Геодезические пункты (астрономо-геодезические, геодезические, нивелирные и гравиметрические пункты, наземные знаки и центры этих пунктов) государственной геодезической сети, а также пункты специальных геодезических сетей (центры, контрольные марки, наружные знаки, ориентирные пункты) являются государственной собственностью и находятся под охраной государства. 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геодезических пунктов и контроль за обеспечением их сохранности осуществляет уполномоченный орган в области геодезии и картографии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Геодезический пункт состоит из центра, наружного знака и внешнего оформления в виде канавы или вала, являющейся границей геодезического знака.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внешнего оформления геодезического пункта основание наружного знака является его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геодезических пунктов, специальные центры которых заложены в стены зданий и других сооружений, границы пунктов и охранные зоны не устанавливаются.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охране подлежит стенная марка или стенной репер. 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Земельный участок, на котором расположен геодезический пункт, граница геодезического знака и полоса земли шириной 1 метр вдоль их является охранной зоной геодезических пунктов. 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Наблюдение за сохранностью геодезических пунктов осуществляют уполномоченный орган и его территориальные органы. 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пределах охранной зоны геодезических пунктов запрещается без разрешения уполномоченного органа выполнять работы, которые могут повлечь повреждение или уничтожение геодезических пунктов или создать затруднения при производстве геодезических измерений. 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Собственники и землепользователи земельных участков, на территории которых размещены геодезические пункты, обязаны сообщать в уполномоченный орган обо всех случаях повреждения или уничтожения геодезических пунктов. 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 поступления информации о повреждениях или уничтожении геодезических пунктов уполномоченный орган составляет акт на поврежденные или уничтоженные геодезические пункты по форме согласно приложению к настоящим Правилам. 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Снос или перезакладка (перенос) геодезических пунктов производится с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органа. 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производства строительных работ разработки карьеров, возведения или сноса сооружений и проведения других работ, которые могут повлечь повреждение или уничтожение (снос) геодезических пунктов, лица, проводящие такие работы, заблаговременно запрашивают уполномоченный орган о возможности переноса или сноса геодезических пунктов. 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в каждом конкретном случае исходя из плотности геодезических пунктов, перспектив развития и обновления существующей геодезической сети решает вопрос о необходимости переноса или возможности сноса геодезических пунктов, и письменно информируют о принятом решении заинтересованные организации, землепользователей и собственников земельных участков, на участках которых расположены переносимые или сносимые геодезические пункты. 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Систематическое обследование и восстановление, а при необходимости и полное восстановление геодезических пунктов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городских территориях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остальных землях - уполномоченный орган и Министерство обороны Республики Казахстан по согласованным планам. 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Уничтожение или повреждение геодезических пунктов и хищение материалов, из которых они изготовлены, влечет за собой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 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 охране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геодезических пунктов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 повреждении (уничтожении) геодезического 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_____20___г.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(наименование населенного пункта,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почтовый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Мы, нижеподписавшиеся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(фамилия, имя и отчество, 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составивших акт, наименование учреждения)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составили настоящий акт о повреждении (уничтожении) геодезического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пункта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или номер пункта)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 расположенного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 актом сдачи пункта для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 сохранностью)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принятого для соблюдения за сохранностью по акту "__" ____20__г.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осмотре обнаружено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(указать состояние центра, наружного знака,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ориентирных пунктов и внешнего оформления причины, повлекшие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повреждение или уничтожение пункта, а также виновных лиц)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Подписи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