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2b02" w14:textId="ff32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апреля 1999 года N 500 и от 28 марта 2000 года N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N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2000 года N 449 "О реорганизации отдельных организаций Комитета культуры Министерства культуры, информации и общественного согласия Республики Казахстан" (САПП Республики Казахстан,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17, ст. 175):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"а также органом, осуществляющим по отношению к ним функции субъекта права государственной собственности," исключить.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