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ee6e" w14:textId="a53e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военных образовательных учреждений профессионального образования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2003 года N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переименовании военных образовательных учреждений профессионального образования Министерства обороны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переименовании военных образовательных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учреждений профессионального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военного образования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"Военная академия Вооруженных Сил Республики Казахстан" в государственное учреждение "Национальный университет обороны";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"Алматинское высшее военное училище Вооруженных Сил Республики Казахстан" в государственное учреждение "Военный институт Сухопутных войск".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государственных учреждений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установить, что финансирование и материально-техническое обеспечение деятельности вышеуказанных государственных учреждений осуществляется за счет и в пределах средств, предусмотренных в республиканском бюджете Министерству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меры, вытекающие из настоящего Указа.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февраля 2002 года N 815 "О реорганизации государственного учреждения "Военная академия Вооруженных Сил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"и средним военно-специальным"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