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aae7" w14:textId="02fa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ликвидации последствий землетрясения и восстановления объектов социального значения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2003 года N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июня 2003 года "О внесении изменений и дополнений в Закон Республики Казахстан "О республиканском бюджете на 2003 год" и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2003 года N 580 "О внесении изменений и дополнений в постановление Правительства Республики Казахстан от 26 декабря 2002 года N 1379"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акиму Жамбылской области 2 000 000 000 (два миллиарда) тенге на финансирование строительства объектов, пострадавших в результате землетрясения, приобретение и строительство жилья для граждан, отселяемых из зоны бедствия в другие населенные пункты, а также на ремонтно-восстановительные работы и подготовку проектно-сметной документации по объектам, финансируемым из резерва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внутренних дел Республики Казахстан 93 957 660 (девяносто три миллиона девятьсот пятьдесят семь тысяч шестьсот шестьдесят) тенге на финансирование сноса, строительства и подготовку проектно-сметной документации здания Линейного отдела внутренних дел с изолятором временного содержания на станции Луговая района Т. Рыскулова Жамбылской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2003 года N 540 "О мерах по ликвидации последствий землетрясения и восстановлению объектов социального значения в Жамбылской области"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"15 июля 2003 года" заменить словами "25 августа 2003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Заинтересованным государственным органам по вопросу финансирования объектов, строительство которых в соответствии с одобренным Планом мероприятий запланировано в 2004 году за счет средств республиканского бюджета внести в установленном порядке бюджетные заявки на рассмотрение Республиканской бюджетной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ситуациям, государственным органам, определенным заказчиками строительных и ремонтно-восстановительных работ, проведение которых в соответствии с одобренным Планом мероприятий запланировано в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 из средств резерва Правительства Республики Казахстан в двухнедельный срок обеспечить внесение соответствующего проекта решения Правительства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2003 года N 793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восстановлению объектов,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пострадавших от землетрясения в районе имени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Турара Рыскулова Жамбылской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!   Адрес   ! Мощность ! Результаты  !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объектов   !           !          ! обследования!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 !      3    !    4     !      5      !   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1. Объекты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Школа им.      ст.          784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Т.Рыскулова    Луговая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Школа          с. Акбулак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Школа          с. Кызыл- 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Шаруа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Школа им.      с. Кокдонен  500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Байтурсынова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Школа им.      с. Жаксылык  500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Султанбекова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Средняя школа  с. Каракат   120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Средняя школа  с. Кара-     640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Б.Момышулы кыстак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Школа им.      с. Жана-     780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Сатпаева       турмыс       учащихся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Школа          с. Кулан     400        Плановое     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строитель-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         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Учебно-        с. Кулан     140      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производствен-              учащихся   с уcилением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комбинат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Спортивная     с. Кулан     96 мест    Ремонт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Школа им.      ст. Луговая  1200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Горького                    учащихся   ство со    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Школа-лицей    с. Кулан     640        Кап. ремонт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Школа им.      с. Кулан     640        Кап. ремонт  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Ч. Валиханова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Школа N 2      с.Кулан      1256       Кап. ремонт  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 усилением   "Казтранс-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Школа им.Абая  с. Енбекши   500 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ство со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Средняя школа  с. Казах     250        Строитель-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учащихся   ство со      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        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Начальная      Военный      100        Кап. 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школа им.      городок,     учащихся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Аубакирова  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Объекты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Противо-       с. Кулан    40 мест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туберкулезный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диспансер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Районный СЭС   с. Кулан        -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Семейно-       с. Кулан    75 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Семейно-       ст. Луговая 75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Семейно-       с. Кара-    25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 кыстак      посещений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Семейно-       с. Акбулак  25          Кап.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врачебная                  посещений   ремонт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амбулатория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Фельдшерско-   с. Кызыл-   -   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акушерский     Шаруа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Консульта-     с. Кулан    150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тивно-                     посещений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Фельдшерско-   с. Абая     -   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акушерский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Роддом         с. Кулан    76 мест 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Противо-       с. Кара-    75 коек 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туберкулез-    кыстак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детский 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Районная       с. Кулан    165 коек    Новое       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больница с                             строительство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поликлиникой                                        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Объекты административно-производственного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Казначейство   с. Кулан       -        Усиление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Рай.комитет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налогам     с. Кулан       -        Усиление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РОВД (2 блока)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Прокуратура    с. Кулан       -        Усиление      Генераль-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ная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Пожарная часть с. Кулан       -        Строитель-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ство со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Рай. стат.     с. Кулан       -        Усиление      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Районный       с. Кулан       -        Кап.ремонт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Акимат ст.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Луговая        ст. Луговая    -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с. Енбекши     -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 с. Кара-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кыстак          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                            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акимата        с. Кулан                Усиление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Объекты        Военный        -        Кап.ремонт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казарменно-    городок,                и усиление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 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зоны южного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Здание ЛОВД    ст. Луговая    -        Строительство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изолятором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Строительство  с. Кулан,      -        Строительство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сетей, водо-   ст. Луговая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 к новым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Клуб           ст. Луговая   200 мест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Музей   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Районный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финотдел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Районный  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дом культуры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Типография     с. Кулан       -        Усиление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военкомат      с. Кулан       -        Кап.ремонт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 усилением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РО ДКНБ        с. Кулан       -        Кап. ремонт  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ОАО            с. Кулан       -        Кап. ремонт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"Народный                                           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                     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Казахстана"                        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Рыскуловский   с. Кулан       -        Кап. ремонт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ОАО            с. Кулан       -        Кап. ремонт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"Казахтелеком"                                      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Железно-       ст. Луговая    -        Усиление  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дорожный                                          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вокзал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Объекты        ст. Луговая             Восстанов-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инженерной                             ление и кап.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инфраструк-                           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Инженерно-     населенные     21       Материалы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геологические  пункты по     объект    изысканий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изыскания на   7 округам               для ПСД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стройплощад-                           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и жилых                           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Топографо-     с. Кулан,     252,3     Материалы     Аким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геодезическая  ст. Луговая   га        изысканий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съемка терри-                          для ПСД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торий строй-                           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площадок и                            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массивов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Строительство  с. Кулан      53,0 км   Новое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дренажной сети ст. Луговая             строитель-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населенных     с. Енбекши      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Затраты на     с. Кулан      15,0 га   Сельхоз-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компенсацию                            угодия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сельско-                               (пшеница,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                          ячмень-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потерь на                              15,58 га)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Модернизация   г. Тараз                Приобретение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сейсмостанции  с. Мерке                оборудования  сейсмологии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"Джамбул" и                                          НАН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гидротехничес-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"Мерке"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жилья 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районах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непредвиденные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затраты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землетрясения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4. Жилищное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Новое          Военный        64       Новое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 городок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ст. Луговая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Новое                                  Новое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 1064      строительство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Кап. ремонт                  4390      Кап. ремонт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усилением                            с усилением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Кап. ремонт    с. Кулан      245       Кап. ремонт   МО,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                            с усилением   "Колдау"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Кап. ремонт    Военный       186       Кап. ремонт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       городок                 с усилением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жилой зоны с   ст.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Новое                        5         Новое        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Новое                        960       Новое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Новое                        50        Новое         Жамбылская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Новое                        302       Новое      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Новое                        16        Новое        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Новое                        15        Новое         Казатомпром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Кап. ремонт                  450       Кап. ремонт   ЗАО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усилением                            с усилением  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Новое                        150       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строительство                 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 сносом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Завершение                   132       Завершение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                       строительства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жилых домов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г. Тараз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!Сроки начала !   Источник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п/п!и окончания  !финансирования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!строительства!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1. Объекты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1.03.2004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1.08.2003 г.  средства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курылыс"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2. Объекты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.02.2004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1.07.2004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1.06.2004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.08.2003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1.08.2004 г.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Объекты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производственного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 2003 г.      Бюджет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2004 г.      Бюджет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2003 г.      Бюджет 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2003 г.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2004 г.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1.12.2003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2003 г. 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2004 г.       Бюджет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2003 г.       Бюджет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2003 г.       ОАО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Банк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2004 г.    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2003 г.       ОАО "Казахтелеком"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"НК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  средства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"НК "КТЖ"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29.05.2003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25.06.2003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25.05.2003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25.06.2003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29   05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31.12.2003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2003 г.    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 2004 г.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 2003 г.       Спонсорская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Жилищное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   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15.10.2003 г.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до 15.10.     Бюджет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510 домов - 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1.09.2003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450 домов -  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1.07.2003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1.10.2003 г.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10.10.2003 г.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до 15.10.     Спонсорская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г.      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15.06.2003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1.10.2003 г.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