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66ada" w14:textId="d366a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10 декабря 2002 года N 1300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августа 2003 года N 804. Утратило силу постановлением Правительства Республики Казахстан от 2 июня 2022 года № 355.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декабря 2002 года N 1300 "О Регламенте Правительства Республики Казахстан" (САПП Республики Казахстан, 2002 г., N 44, ст. 443) следующие изменения: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Регламенте Правительства Республики Казахстан,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пункта 18 раздела 4 "Порядок подготовки и проведения заседаний Правительства" слова "на государственном языке тип шрифта "Times/Kazakh", для текстов на русском языке - "Arial"" заменить словами: "на государственном и русском языках гарнитура шрифта "TimesNewRoman"";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35 раздела 5 "Порядок подготовки и оформления государственными органами проектов постановлений Правительства и распоряжений Премьер-Министра" слова "на государственном языке тип шрифта "Times/Kazakh", для текстов на русском языке - "Arial"; размер шрифта 14" заменить словами: "на государственном и русском языках размер шрифта 14, гарнитура шрифтов "TimesNewRoman", стандарт кодирования в соответствии со стандартом СТ РК 1048-2002".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