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3c94" w14:textId="93e3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Указ Президента Республики Казахстан, имеющий силу закона, "О Республиканской гвардии" от 5 декабря 1995 года N 2671"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2003 года N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"О Республиканской гвардии" от 5 декабря 1995 года N 2671".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 Республики Казахстан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 в Указ Президента Республики Казахстан,  имеющий силу Закона, "О Республиканской гвардии"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5 декабря 1995 года N 2671 "О Республиканской гвардии" (Ведомости Верховного Совета Республики Казахстан, 1995 г., N 22, ст. 139; Ведомости Парламента Республики Казахстан, 1997 года, N 12, ст. 184, 190; 1998 года, N 11-12, ст. 174; N 24, ст. 436; 2001 года, N 20, ст. 257)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"Закон Республики Казахстан "О Республиканской гвардии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"Настоящий Закон определяет статус, принципы организации деятельности, структуру, права и обязанности Республиканской гвардии Республики Казахстан, а также контроль и надзор за ее деятельностью".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тексте слова "Указ", "Указом", "Указа" заменить словами "Закон", "Законом", "Закона".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главах "I, II, III, IV, V, VI, VII, VIII, IX" нумерацию заменить соответственно цифрами "1, 2, 3, 4, 5, 6, 7, 8, 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Статьи 1,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1. Республиканская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Республиканская гвардия - непосредственно подчиненный и подотчетный Президенту Республики Казахстан специальный государственный орган, предназначенный для участия в выполнении церемониальных ритуалов, обеспечения безопасности охраняемых лиц, охраны особо важных государственных объектов, а также зданий, строений, сооружений и прилегающих к ним территорий и акваторий, предназначенных для пребывания охраняемых лиц, воздушных судов, наземного и водного транспорта, места их стоянок, перечень которых определяется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Республиканская гвардия является юридическим лицом в организационно-правовой форме государственного учреждения, имеет действительное и условное наименование, печати, штампы, бланки на государственном и русском языках, а также счета в банках,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Республиканской гвардии осуществляется из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Республиканская гвардия является воинским формированием".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2. Правовая основа деятельности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Правовую основу деятельности Республиканской гвардии составляют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настоящий Закон, иные нормативные правовые акты, а также международные договоры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Пункт 2 статьи 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пункте 1 статьи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"3) охрана особо важных государственных объектов, а также зданий, строений, сооружений и прилегающих к ним территорий и акваторий, предназначенных для пребывания охраняемых лиц, воздушных судов, наземного и водного транспорта, места их стоянок, перечень которых определяется Президентом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3-1)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"3-1) участие в пределах своей компетенции в антитеррористических операциях;".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Подпункт 2) пункта 1 статьи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"2) сотрудников Министерства внутренних дел, военнослужащих Комитета национальной безопасности, Вооруженных сил, других войск и воинских формирований Республики Казахстан на добровольной основе по контракту;".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В пункте 2 статьи 8 после слова "осуществляется" дополнить словами "в подразделениях Республиканской гвардии 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Пункт 2 статьи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 Республиканская гвардия имеет флаг, символику, знаки различия и форму одежды, образцы которых утверждаются Президентом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 статье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"2) охранять особо важные государственные объекты, а также здания, строения, сооружения и прилегающие к ним территории и акватории, предназначенные для пребывания охраняемых лиц, а также воздушных судов, наземного и водного транспорта, мест их стоянок, перечень которых определяется Президентом Республики Казахстан (далее - охраняемые объекты);".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2-1)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"2-1) в пределах своей компетенции участвовать в антитеррористических операциях;".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4) слова "дипломатических и"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Статью 11 дополнить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"3. Действия военнослужащих Республиканской гвардии могут быть обжалованы в установленном порядке вышестоящему командиру и (или) в суд.".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 главе V "Применение Республиканской гвардией мер принуждения, специальных средств, физической силы и оружия. Использование боевой техники":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и в заголовке статьи 14 слова "Республиканской гвардией" заменить словами "военнослужащими Республиканской гвардии".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статье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"оружия и специальных средств" заменить словами "боевой техники, оружия и специальных средств".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"незамедлительно" заменить словами "в течение 24 часов".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 подпунктах 2) и 4) пункта 1 статьи 15, в подпункте 2) пункта 1 статьи 16, в пункте 4 статьи 19 и в пункте 3 статьи 20 слово "Гвардии" заменить словами "Республиканской гвардии".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Пункт 4 статьи 16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главе VI "Правовое положение и социальная защита военнослужащих Республиканской гвардии" в заголовке слова "и социальная защита" заменить словами ", социальная защита и ответственность".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Статью 17 дополнить пунктом 5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 Военнослужащие Республиканской гвардии не могут состоять в политических партиях, быть членами профессиональных союзов и других общественных объединений и выступать в их поддержку, а также участвовать в забастовках и заниматься предпринимательской деятельностью.".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Дополнить статьей 18-2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18-2. Ответственность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неисполнение или ненадлежащее исполнение военнослужащими Республиканской гвардии своих служебных обязанностей и за противоправные действия они несут ответственность в соответствии с законами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В статье 22 слова "Министерством финансов" заменить словами "в соответствии с законодательством".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