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86c9" w14:textId="0508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21 марта 2003 года N 289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2003 года N 982. Утратило силу - постановлением Правительства РК от 27 июля 2005 г. N 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2003 года N 289 "Об утверждении Плана мероприятий по реализации Государственной программы "Здоровье народа" на 2003-2005 годы"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Государственной программы "Здоровье народа" на 2003-2005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11.1., графы "Ответственные за исполнение (реализацию)" раздела 11 "Финансирование системы здравоохранения" после слова "МЗ" дополнить словом "МЭБП".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