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46f1" w14:textId="1954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медицинской и психологической реабилитации спасателей, принимавших участие в проведении спасательных и неотложных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2003 года N 991. Утратило силу постановлением Правительства Республики Казахстан от 2 апреля 2015 года №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02.04.2015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аварийно-спасательных службах и статусе спасателей" от 27 марта 1997 года и в целях определения порядка медицинской и психологической реабилитации спасателей, принимавших участие в проведении спасательных и неотложных работ,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медицинской и психологической реабилитации спасателей, принимавших участие в проведении спасательных и неотложных работ.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сентября 2003 года N 991         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медицинской и психологической реабилитации спасателей, принимавших участие в проведении спасательных и </w:t>
      </w:r>
      <w:r>
        <w:br/>
      </w:r>
      <w:r>
        <w:rPr>
          <w:rFonts w:ascii="Times New Roman"/>
          <w:b/>
          <w:i w:val="false"/>
          <w:color w:val="000000"/>
        </w:rPr>
        <w:t xml:space="preserve">
неотложных работ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аварийно-спасательных службах и статусе спасателей" и определяют порядок проведения медицинской и психологической реабилитации спасателей, принимавших участие в проведении спасательных и неотложных работ по ликвидации чрезвычайных ситуаций природного и техногенного характера (далее - чрезвычайные ситуации).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Реабилитация спасателей, принимавших участие в проведении спасательных и неотложных работ, направлена на определение психофизиологического состояния спасателей; восстановление и поддержание высокой работоспособности спасателей при ликвидации чрезвычайных ситуаций; проведение восстановительной терапии в случаях травм, заболеваний и обострения хронических заболеваний, связанных с участием в ликвидации чрезвычайных ситуаций; выведение из организма радиоактивных, ядовитых и других вредных веществ; коррекцию и нормализацию психоэмоционального состояния.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Реабилитации подлежат спасатели профессиональных аварийно-спасательных служб и формирований, добровольных аварийно-спасательных формирований, а также спасатели, не входящие в состав указанных формирований, при наличии у них документов, подтверждающих их аттестацию на проведение спасательных и неотложных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Реабилитация спасателей осуществляется в следующих формах:  амбулаторно-поликлиническая и стационарная медицинская помощь.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 реабилитацию направляются спасатели, принимавшие участие в проведении спасательных и неотложных работ, у которых отмечается временное или стойкое нарушение здоровья, психоэмоционального состояния, снижение или утрата работоспособности, при наличии записи в книжке спасателя об участии его в спасательных и неотложных работах.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нарушению здоровья в результате воздействия вредных для человека техногенных, природных и психологических факторов при ликвидации чрезвычайных ситуаций относятся: ранения (контузии, травмы, увечья); радиационные, химические и бактериологические поражения; острые соматические и инфекционные заболевания; обострение хронических заболеваний; психоэмоциональные и психосоматические нарушения.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Заключение о необходимости проведения реабилитации спасателя выдается государственной организацией здравоохранения не позднее 7 дней после прибытия из района чрезвычайных ситуаций к месту постоянной работы. Форма реабилитации устанавливается лечащим врачом или медицинской комиссией организации здравоохранения на основании критериев выбора формы реабилитации спасателей.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Критериями выбора формы реабилитации спасателей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незначительные нарушения здоровья и снижение работоспособности, возникшие в результате переутомления, психоэмоциональных нагрузок, возникновения острых или обострения хронических заболеваний, не требующие длительных сроков реабилитации и не приводящие к ухудшению состояния здоровья и осложнениям - для амбулаторно-поликлинической реабилитации;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ранения (контузии, травмы, увечья), нервно-психические нарушения, острые соматические и инфекционные заболевания, поражения от воздействия радиационных, химических и бактериологических факторов, требующие специальных методов обследования и лечения в условиях стационара, а также недостаточная эффективность амбулаторно-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поликлинической реабилитации - для стационарной реабилитации.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шести месяцев после участия спасателей в ликвидации чрезвычайных ситуаций при наличии медицинских показаний возможно осуществление однократной повторной реабилитации.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Реабилитация спасателей проводится государственными организациями здравоохранения в пределах </w:t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объема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бесплатной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проведении амбулаторно-поликлинической и стационарной реабилитации, а также при необходимости проезда к месту реабилитации спасателям выдается листок временной нетрудоспособности на весь период реабилитации с учетом времени проезда к месту реабилитации и обратно.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