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da50" w14:textId="5eed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государствами-участниками Соглашения о формировании Транспортного союза о международном автомобильном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22 октября 2003 года N 1070</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государствами-участниками </w:t>
      </w:r>
      <w:r>
        <w:rPr>
          <w:rFonts w:ascii="Times New Roman"/>
          <w:b w:val="false"/>
          <w:i w:val="false"/>
          <w:color w:val="000000"/>
          <w:sz w:val="28"/>
        </w:rPr>
        <w:t xml:space="preserve">Соглашения </w:t>
      </w:r>
      <w:r>
        <w:rPr>
          <w:rFonts w:ascii="Times New Roman"/>
          <w:b w:val="false"/>
          <w:i w:val="false"/>
          <w:color w:val="000000"/>
          <w:sz w:val="28"/>
        </w:rPr>
        <w:t xml:space="preserve"> о формировании Транспортного союза о международном автомобильном сообщении".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Закон </w:t>
      </w:r>
      <w:r>
        <w:br/>
      </w:r>
      <w:r>
        <w:rPr>
          <w:rFonts w:ascii="Times New Roman"/>
          <w:b/>
          <w:i w:val="false"/>
          <w:color w:val="000000"/>
        </w:rPr>
        <w:t xml:space="preserve">
Республики Казахстан </w:t>
      </w:r>
    </w:p>
    <w:bookmarkEnd w:id="0"/>
    <w:bookmarkStart w:name="z2" w:id="1"/>
    <w:p>
      <w:pPr>
        <w:spacing w:after="0"/>
        <w:ind w:left="0"/>
        <w:jc w:val="left"/>
      </w:pPr>
      <w:r>
        <w:rPr>
          <w:rFonts w:ascii="Times New Roman"/>
          <w:b/>
          <w:i w:val="false"/>
          <w:color w:val="000000"/>
        </w:rPr>
        <w:t xml:space="preserve"> 
О ратификации Соглашения между государствами-участниками </w:t>
      </w:r>
      <w:r>
        <w:br/>
      </w:r>
      <w:r>
        <w:rPr>
          <w:rFonts w:ascii="Times New Roman"/>
          <w:b/>
          <w:i w:val="false"/>
          <w:color w:val="000000"/>
        </w:rPr>
        <w:t xml:space="preserve">
Соглашения о формировании Транспортного союза </w:t>
      </w:r>
      <w:r>
        <w:br/>
      </w:r>
      <w:r>
        <w:rPr>
          <w:rFonts w:ascii="Times New Roman"/>
          <w:b/>
          <w:i w:val="false"/>
          <w:color w:val="000000"/>
        </w:rPr>
        <w:t xml:space="preserve">
о международном автомобильном сообщении </w:t>
      </w:r>
    </w:p>
    <w:bookmarkEnd w:id="1"/>
    <w:p>
      <w:pPr>
        <w:spacing w:after="0"/>
        <w:ind w:left="0"/>
        <w:jc w:val="both"/>
      </w:pPr>
      <w:r>
        <w:rPr>
          <w:rFonts w:ascii="Times New Roman"/>
          <w:b w:val="false"/>
          <w:i w:val="false"/>
          <w:color w:val="000000"/>
          <w:sz w:val="28"/>
        </w:rPr>
        <w:t>      Ратифицировать Соглашение между государствами-участниками </w:t>
      </w:r>
      <w:r>
        <w:rPr>
          <w:rFonts w:ascii="Times New Roman"/>
          <w:b w:val="false"/>
          <w:i w:val="false"/>
          <w:color w:val="000000"/>
          <w:sz w:val="28"/>
        </w:rPr>
        <w:t xml:space="preserve">Соглашения </w:t>
      </w:r>
      <w:r>
        <w:rPr>
          <w:rFonts w:ascii="Times New Roman"/>
          <w:b w:val="false"/>
          <w:i w:val="false"/>
          <w:color w:val="000000"/>
          <w:sz w:val="28"/>
        </w:rPr>
        <w:t xml:space="preserve"> о формировании Транспортного союза о международном автомобильном сообщении, совершенное в городе Москве 24 ноября 1998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государствами-участниками Соглашения о формировании </w:t>
      </w:r>
      <w:r>
        <w:br/>
      </w:r>
      <w:r>
        <w:rPr>
          <w:rFonts w:ascii="Times New Roman"/>
          <w:b/>
          <w:i w:val="false"/>
          <w:color w:val="000000"/>
        </w:rPr>
        <w:t xml:space="preserve">
Транспортного союза о международном автомобильном сообщении </w:t>
      </w:r>
    </w:p>
    <w:bookmarkEnd w:id="2"/>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Правительство Кыргызской Республики и Правительство Российской Федерации, далее именуемые Сторонами, </w:t>
      </w:r>
      <w:r>
        <w:br/>
      </w:r>
      <w:r>
        <w:rPr>
          <w:rFonts w:ascii="Times New Roman"/>
          <w:b w:val="false"/>
          <w:i w:val="false"/>
          <w:color w:val="000000"/>
          <w:sz w:val="28"/>
        </w:rPr>
        <w:t>
      руководствуясь </w:t>
      </w:r>
      <w:r>
        <w:rPr>
          <w:rFonts w:ascii="Times New Roman"/>
          <w:b w:val="false"/>
          <w:i w:val="false"/>
          <w:color w:val="000000"/>
          <w:sz w:val="28"/>
        </w:rPr>
        <w:t xml:space="preserve">Соглашением </w:t>
      </w:r>
      <w:r>
        <w:rPr>
          <w:rFonts w:ascii="Times New Roman"/>
          <w:b w:val="false"/>
          <w:i w:val="false"/>
          <w:color w:val="000000"/>
          <w:sz w:val="28"/>
        </w:rPr>
        <w:t xml:space="preserve"> между Республикой Беларусь, Республикой Казахстан, Кыргызской Республикой и Российской Федерацией о формировании Транспортного союза от 22 января 1998 года, </w:t>
      </w:r>
      <w:r>
        <w:br/>
      </w:r>
      <w:r>
        <w:rPr>
          <w:rFonts w:ascii="Times New Roman"/>
          <w:b w:val="false"/>
          <w:i w:val="false"/>
          <w:color w:val="000000"/>
          <w:sz w:val="28"/>
        </w:rPr>
        <w:t xml:space="preserve">
      исходя из необходимости согласованных действий в области международного автомобильного сообщения, </w:t>
      </w:r>
      <w:r>
        <w:br/>
      </w:r>
      <w:r>
        <w:rPr>
          <w:rFonts w:ascii="Times New Roman"/>
          <w:b w:val="false"/>
          <w:i w:val="false"/>
          <w:color w:val="000000"/>
          <w:sz w:val="28"/>
        </w:rPr>
        <w:t xml:space="preserve">
      стремясь обеспечить благоприятные условия для беспрепятственного перемещения автотранспортных средств между государствами-участниками Таможенного союза и транзитом через их территории, </w:t>
      </w:r>
      <w:r>
        <w:br/>
      </w:r>
      <w:r>
        <w:rPr>
          <w:rFonts w:ascii="Times New Roman"/>
          <w:b w:val="false"/>
          <w:i w:val="false"/>
          <w:color w:val="000000"/>
          <w:sz w:val="28"/>
        </w:rPr>
        <w:t>
      принимая во внимание положения </w:t>
      </w:r>
      <w:r>
        <w:rPr>
          <w:rFonts w:ascii="Times New Roman"/>
          <w:b w:val="false"/>
          <w:i w:val="false"/>
          <w:color w:val="000000"/>
          <w:sz w:val="28"/>
        </w:rPr>
        <w:t xml:space="preserve">Конвенции </w:t>
      </w:r>
      <w:r>
        <w:rPr>
          <w:rFonts w:ascii="Times New Roman"/>
          <w:b w:val="false"/>
          <w:i w:val="false"/>
          <w:color w:val="000000"/>
          <w:sz w:val="28"/>
        </w:rPr>
        <w:t xml:space="preserve"> о международных автомобильных перевозках пассажиров и багажа от 9 октября 1997 года (г. Бишкек), </w:t>
      </w:r>
      <w:r>
        <w:br/>
      </w: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В соответствии с настоящим Соглашением осуществляются регулярные и нерегулярные перевозки пассажиров, багажа и грузов между государствами-участниками настоящего Соглашения и транзитом через их территории автотранспортными средствами, зарегистрированными в этих государствах. </w:t>
      </w:r>
    </w:p>
    <w:bookmarkStart w:name="z5"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Определение компетентных органов Сторон, специальная терминология, применяемая в настоящем Соглашении приведены в прилагаемом к настоящему Соглашению Протоколе, который является его неотъемлемой частью.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1. Регулярные перевозки пассажиров автобусами между территориями государств Сторон или транзитом через их территории осуществляются на основании разрешений, выдаваемых компетентными органами Сторон, в порядке, определенном </w:t>
      </w:r>
      <w:r>
        <w:rPr>
          <w:rFonts w:ascii="Times New Roman"/>
          <w:b w:val="false"/>
          <w:i w:val="false"/>
          <w:color w:val="000000"/>
          <w:sz w:val="28"/>
        </w:rPr>
        <w:t xml:space="preserve">Конвенцией </w:t>
      </w:r>
      <w:r>
        <w:rPr>
          <w:rFonts w:ascii="Times New Roman"/>
          <w:b w:val="false"/>
          <w:i w:val="false"/>
          <w:color w:val="000000"/>
          <w:sz w:val="28"/>
        </w:rPr>
        <w:t xml:space="preserve"> о международных автомобильных перевозках пассажиров и багажа от 9 октября 1997 года (г. Бишкек). </w:t>
      </w:r>
      <w:r>
        <w:br/>
      </w:r>
      <w:r>
        <w:rPr>
          <w:rFonts w:ascii="Times New Roman"/>
          <w:b w:val="false"/>
          <w:i w:val="false"/>
          <w:color w:val="000000"/>
          <w:sz w:val="28"/>
        </w:rPr>
        <w:t xml:space="preserve">
      2. Решение о выдаче или отказе в разрешении принимается компетентными органами Сторон на тот участок пути, который проходит по территории их государств, в трехмесячный срок со дня получения обращения другой Стороны. </w:t>
      </w:r>
    </w:p>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Нерегулярные перевозки пассажиров автобусами между территориями государств Сторон или транзитом по их территориям осуществляются без разрешений и оформляются формуляром, выдаваемым на каждую поездку, форма которого согласовывается компетентными органами Сторон.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При регулярной перевозке пассажиров автобусами пассажиру выдается билет и багажная квитанция установленного образца, форма которых согласовывается компетентными органами Сторон.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Перевозки грузов автотранспортными средствами между территориями государств Сторон или транзитом внутри Транспортного союза через их территории осуществляются на безразрешительной основе.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1. Перевозки опасных грузов автотранспортными средствами одной из Сторон по территории государства другой Стороны осуществляются по специальным разрешениям, выдаваемым компетентным органом другой Стороны. Стороны ежегодно осуществляют обмен перечнями опасных грузов, требующих специальных разрешений. </w:t>
      </w:r>
      <w:r>
        <w:br/>
      </w:r>
      <w:r>
        <w:rPr>
          <w:rFonts w:ascii="Times New Roman"/>
          <w:b w:val="false"/>
          <w:i w:val="false"/>
          <w:color w:val="000000"/>
          <w:sz w:val="28"/>
        </w:rPr>
        <w:t xml:space="preserve">
      2. В случае, если масса или габариты автотранспортного средства одной из Сторон, следующего с грузом или без груза, а также весовые нагрузки на ось превышают нормы, установленные на территории государства другой Стороны, перевозчик должен получить специальное разрешение компетентного органа другой Стороны. </w:t>
      </w:r>
      <w:r>
        <w:br/>
      </w:r>
      <w:r>
        <w:rPr>
          <w:rFonts w:ascii="Times New Roman"/>
          <w:b w:val="false"/>
          <w:i w:val="false"/>
          <w:color w:val="000000"/>
          <w:sz w:val="28"/>
        </w:rPr>
        <w:t xml:space="preserve">
      3. Если упомянутое в пунктах 1 и 2 настоящей статьи специальное разрешение предусматривает определенный маршрут перевозки, то перевозка должна осуществляться только по этому маршруту. </w:t>
      </w:r>
    </w:p>
    <w:bookmarkStart w:name="z11"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Перевозки грузов, предусмотренные настоящим Соглашением, осуществляются по накладным, форма которых соответствует общепринятому международному образцу. </w:t>
      </w:r>
      <w:r>
        <w:br/>
      </w:r>
      <w:r>
        <w:rPr>
          <w:rFonts w:ascii="Times New Roman"/>
          <w:b w:val="false"/>
          <w:i w:val="false"/>
          <w:color w:val="000000"/>
          <w:sz w:val="28"/>
        </w:rPr>
        <w:t xml:space="preserve">
      По согласованию компетентных органов Сторон перевозки автотранспортными средствами между государствами-участниками настоящего Соглашения допускается осуществлять с использованием обыкновенных бланков товарно-транспортной накладной. </w:t>
      </w:r>
    </w:p>
    <w:bookmarkStart w:name="z12"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1. Взаимоотношения Сторон в области международных автомобильных перевозок с третьими странами регулируются на основе заключенных двухсторонних соглашений. </w:t>
      </w:r>
      <w:r>
        <w:br/>
      </w:r>
      <w:r>
        <w:rPr>
          <w:rFonts w:ascii="Times New Roman"/>
          <w:b w:val="false"/>
          <w:i w:val="false"/>
          <w:color w:val="000000"/>
          <w:sz w:val="28"/>
        </w:rPr>
        <w:t xml:space="preserve">
      2. Перевозчику одной из Сторон не разрешается осуществлять перевозки пассажиров и грузов между двумя пунктами, расположенными на территории государства другой Стороны. </w:t>
      </w:r>
    </w:p>
    <w:bookmarkStart w:name="z13" w:id="12"/>
    <w:p>
      <w:pPr>
        <w:spacing w:after="0"/>
        <w:ind w:left="0"/>
        <w:jc w:val="left"/>
      </w:pP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1. При выполнении перевозок на основании настоящего Соглашения взаимно освобождаются от таможенных сборов и пошлин ввозимые на территорию государства другой Стороны: </w:t>
      </w:r>
      <w:r>
        <w:br/>
      </w:r>
      <w:r>
        <w:rPr>
          <w:rFonts w:ascii="Times New Roman"/>
          <w:b w:val="false"/>
          <w:i w:val="false"/>
          <w:color w:val="000000"/>
          <w:sz w:val="28"/>
        </w:rPr>
        <w:t xml:space="preserve">
      а) горючее, находящееся в предусмотренных для каждой модели автотранспортного средства емкостях, технологически и конструктивно связанных с системой питания двигателя и установленных заводом-изготовителем; </w:t>
      </w:r>
      <w:r>
        <w:br/>
      </w:r>
      <w:r>
        <w:rPr>
          <w:rFonts w:ascii="Times New Roman"/>
          <w:b w:val="false"/>
          <w:i w:val="false"/>
          <w:color w:val="000000"/>
          <w:sz w:val="28"/>
        </w:rPr>
        <w:t xml:space="preserve">
      б) смазочные материалы в количествах, необходимых для употребления во время перевозки; </w:t>
      </w:r>
      <w:r>
        <w:br/>
      </w:r>
      <w:r>
        <w:rPr>
          <w:rFonts w:ascii="Times New Roman"/>
          <w:b w:val="false"/>
          <w:i w:val="false"/>
          <w:color w:val="000000"/>
          <w:sz w:val="28"/>
        </w:rPr>
        <w:t xml:space="preserve">
      в) запасные части, агрегаты и инструменты, предназначенные для ремонта автотранспортного средства, выполняющего международную перевозку. </w:t>
      </w:r>
      <w:r>
        <w:br/>
      </w:r>
      <w:r>
        <w:rPr>
          <w:rFonts w:ascii="Times New Roman"/>
          <w:b w:val="false"/>
          <w:i w:val="false"/>
          <w:color w:val="000000"/>
          <w:sz w:val="28"/>
        </w:rPr>
        <w:t xml:space="preserve">
      2. Неиспользованные запасные части, агрегаты подлежат обратному вывозу, а замененные запасные части, агрегаты должны быть вывезены из страны, или уничтожены, или сданы в порядке, установленном на территории государства другой Стороны. </w:t>
      </w:r>
    </w:p>
    <w:bookmarkStart w:name="z14" w:id="13"/>
    <w:p>
      <w:pPr>
        <w:spacing w:after="0"/>
        <w:ind w:left="0"/>
        <w:jc w:val="left"/>
      </w:pPr>
      <w:r>
        <w:rPr>
          <w:rFonts w:ascii="Times New Roman"/>
          <w:b/>
          <w:i w:val="false"/>
          <w:color w:val="000000"/>
        </w:rPr>
        <w:t xml:space="preserve"> 
Статья 11 </w:t>
      </w:r>
    </w:p>
    <w:bookmarkEnd w:id="13"/>
    <w:p>
      <w:pPr>
        <w:spacing w:after="0"/>
        <w:ind w:left="0"/>
        <w:jc w:val="both"/>
      </w:pPr>
      <w:r>
        <w:rPr>
          <w:rFonts w:ascii="Times New Roman"/>
          <w:b w:val="false"/>
          <w:i w:val="false"/>
          <w:color w:val="000000"/>
          <w:sz w:val="28"/>
        </w:rPr>
        <w:t xml:space="preserve">      Перевозки пассажиров и грузов, осуществляемые перевозчиками государства одной из Сторон по территории государства другой Стороны на основе настоящего Соглашения, а также автотранспортные средства, выполняющие эти перевозки, освобождаются от налогов и сборов, связанных с использованием или содержанием дорог, владением или использованием автотранспортных средств, кроме сборов за пользование платными дорогами при наличии альтернативных бесплатных дорог. </w:t>
      </w:r>
    </w:p>
    <w:bookmarkStart w:name="z15" w:id="14"/>
    <w:p>
      <w:pPr>
        <w:spacing w:after="0"/>
        <w:ind w:left="0"/>
        <w:jc w:val="left"/>
      </w:pPr>
      <w:r>
        <w:rPr>
          <w:rFonts w:ascii="Times New Roman"/>
          <w:b/>
          <w:i w:val="false"/>
          <w:color w:val="000000"/>
        </w:rPr>
        <w:t xml:space="preserve"> 
Статья 12 </w:t>
      </w:r>
    </w:p>
    <w:bookmarkEnd w:id="14"/>
    <w:p>
      <w:pPr>
        <w:spacing w:after="0"/>
        <w:ind w:left="0"/>
        <w:jc w:val="both"/>
      </w:pPr>
      <w:r>
        <w:rPr>
          <w:rFonts w:ascii="Times New Roman"/>
          <w:b w:val="false"/>
          <w:i w:val="false"/>
          <w:color w:val="000000"/>
          <w:sz w:val="28"/>
        </w:rPr>
        <w:t xml:space="preserve">      1. Перевозки, предусмотренные настоящим Соглашением, могут выполняться только теми перевозчиками, которые согласно национальному законодательству государств этих Сторон допущены к осуществлению международных перевозок. </w:t>
      </w:r>
      <w:r>
        <w:br/>
      </w:r>
      <w:r>
        <w:rPr>
          <w:rFonts w:ascii="Times New Roman"/>
          <w:b w:val="false"/>
          <w:i w:val="false"/>
          <w:color w:val="000000"/>
          <w:sz w:val="28"/>
        </w:rPr>
        <w:t xml:space="preserve">
      2. Автотранспортные средства, осуществляющие международные перевозки, должны иметь регистрационные и отличительные знаки своей страны. </w:t>
      </w:r>
      <w:r>
        <w:br/>
      </w:r>
      <w:r>
        <w:rPr>
          <w:rFonts w:ascii="Times New Roman"/>
          <w:b w:val="false"/>
          <w:i w:val="false"/>
          <w:color w:val="000000"/>
          <w:sz w:val="28"/>
        </w:rPr>
        <w:t xml:space="preserve">
      3. Прицепы и полуприцепы могут иметь регистрационные и отличительные знаки других стран при условии, что грузовые автомобили или автомобильные тягачи будут иметь регистрационные и отличительные знаки государств-участников настоящего Соглашения. </w:t>
      </w:r>
    </w:p>
    <w:bookmarkStart w:name="z16" w:id="15"/>
    <w:p>
      <w:pPr>
        <w:spacing w:after="0"/>
        <w:ind w:left="0"/>
        <w:jc w:val="left"/>
      </w:pPr>
      <w:r>
        <w:rPr>
          <w:rFonts w:ascii="Times New Roman"/>
          <w:b/>
          <w:i w:val="false"/>
          <w:color w:val="000000"/>
        </w:rPr>
        <w:t xml:space="preserve"> 
Статья 13 </w:t>
      </w:r>
    </w:p>
    <w:bookmarkEnd w:id="15"/>
    <w:p>
      <w:pPr>
        <w:spacing w:after="0"/>
        <w:ind w:left="0"/>
        <w:jc w:val="both"/>
      </w:pPr>
      <w:r>
        <w:rPr>
          <w:rFonts w:ascii="Times New Roman"/>
          <w:b w:val="false"/>
          <w:i w:val="false"/>
          <w:color w:val="000000"/>
          <w:sz w:val="28"/>
        </w:rPr>
        <w:t xml:space="preserve">      Каждый перевозчик обязан заблаговременно застраховать автотранспортное средство, осуществляющее перевозки пассажиров и грузов на основании настоящего Соглашения, в отношении гражданской ответственности за ущерб, причиненный третьим лицам его автотранспортным средством. Документ, подтверждающий страхование гражданской ответственности, определяется компетентными органами Сторон. </w:t>
      </w:r>
    </w:p>
    <w:bookmarkStart w:name="z17" w:id="16"/>
    <w:p>
      <w:pPr>
        <w:spacing w:after="0"/>
        <w:ind w:left="0"/>
        <w:jc w:val="left"/>
      </w:pPr>
      <w:r>
        <w:rPr>
          <w:rFonts w:ascii="Times New Roman"/>
          <w:b/>
          <w:i w:val="false"/>
          <w:color w:val="000000"/>
        </w:rPr>
        <w:t xml:space="preserve"> 
Статья 14 </w:t>
      </w:r>
    </w:p>
    <w:bookmarkEnd w:id="16"/>
    <w:p>
      <w:pPr>
        <w:spacing w:after="0"/>
        <w:ind w:left="0"/>
        <w:jc w:val="both"/>
      </w:pPr>
      <w:r>
        <w:rPr>
          <w:rFonts w:ascii="Times New Roman"/>
          <w:b w:val="false"/>
          <w:i w:val="false"/>
          <w:color w:val="000000"/>
          <w:sz w:val="28"/>
        </w:rPr>
        <w:t xml:space="preserve">      1. В случае нарушения перевозчиком положений настоящего Соглашения, компетентный орган Стороны, на территории государства которой зарегистрировано автотранспортное средство, по просьбе компетентного органа другой Стороны, на территории государства которой нарушение имело место, должен принять к этому перевозчику необходимые меры. </w:t>
      </w:r>
      <w:r>
        <w:br/>
      </w:r>
      <w:r>
        <w:rPr>
          <w:rFonts w:ascii="Times New Roman"/>
          <w:b w:val="false"/>
          <w:i w:val="false"/>
          <w:color w:val="000000"/>
          <w:sz w:val="28"/>
        </w:rPr>
        <w:t xml:space="preserve">
      2. Компетентные органы Сторон уведомляют друг друга о выявленных нарушениях и принятых мерах. </w:t>
      </w:r>
    </w:p>
    <w:bookmarkStart w:name="z18" w:id="17"/>
    <w:p>
      <w:pPr>
        <w:spacing w:after="0"/>
        <w:ind w:left="0"/>
        <w:jc w:val="left"/>
      </w:pPr>
      <w:r>
        <w:rPr>
          <w:rFonts w:ascii="Times New Roman"/>
          <w:b/>
          <w:i w:val="false"/>
          <w:color w:val="000000"/>
        </w:rPr>
        <w:t xml:space="preserve"> 
Статья 15 </w:t>
      </w:r>
    </w:p>
    <w:bookmarkEnd w:id="17"/>
    <w:p>
      <w:pPr>
        <w:spacing w:after="0"/>
        <w:ind w:left="0"/>
        <w:jc w:val="both"/>
      </w:pPr>
      <w:r>
        <w:rPr>
          <w:rFonts w:ascii="Times New Roman"/>
          <w:b w:val="false"/>
          <w:i w:val="false"/>
          <w:color w:val="000000"/>
          <w:sz w:val="28"/>
        </w:rPr>
        <w:t xml:space="preserve">      В отношении пограничного, таможенного и санитарного контроля Стороны руководствуются положениями международных договоров, участниками которых они являются, а при решении вопросов, не урегулированных этими договорами, будет применяться законодательство государства, на территории которого осуществляется контроль. </w:t>
      </w:r>
      <w:r>
        <w:br/>
      </w:r>
      <w:r>
        <w:rPr>
          <w:rFonts w:ascii="Times New Roman"/>
          <w:b w:val="false"/>
          <w:i w:val="false"/>
          <w:color w:val="000000"/>
          <w:sz w:val="28"/>
        </w:rPr>
        <w:t xml:space="preserve">
      Указанные виды контроля при перевозках тяжелобольных, регулярных перевозках пассажиров автобусами, а также при перевозках животных и скоропортящихся грузов будут проводиться вне очереди. </w:t>
      </w:r>
    </w:p>
    <w:bookmarkStart w:name="z19" w:id="18"/>
    <w:p>
      <w:pPr>
        <w:spacing w:after="0"/>
        <w:ind w:left="0"/>
        <w:jc w:val="left"/>
      </w:pPr>
      <w:r>
        <w:rPr>
          <w:rFonts w:ascii="Times New Roman"/>
          <w:b/>
          <w:i w:val="false"/>
          <w:color w:val="000000"/>
        </w:rPr>
        <w:t xml:space="preserve"> 
Статья 16 </w:t>
      </w:r>
    </w:p>
    <w:bookmarkEnd w:id="18"/>
    <w:p>
      <w:pPr>
        <w:spacing w:after="0"/>
        <w:ind w:left="0"/>
        <w:jc w:val="both"/>
      </w:pPr>
      <w:r>
        <w:rPr>
          <w:rFonts w:ascii="Times New Roman"/>
          <w:b w:val="false"/>
          <w:i w:val="false"/>
          <w:color w:val="000000"/>
          <w:sz w:val="28"/>
        </w:rPr>
        <w:t xml:space="preserve">      При осуществлении международных перевозок Стороны обеспечат на территории своих государств равные условия предприятиям (фирмам) автомобильного транспорта любой из Сторон независимо от их организационно-правовых форм и форм собственности в сфере продажи транспортных и транспортно-экспедиционных услуг, а также будут содействовать созданию совместных предприятий. </w:t>
      </w:r>
    </w:p>
    <w:bookmarkStart w:name="z20" w:id="19"/>
    <w:p>
      <w:pPr>
        <w:spacing w:after="0"/>
        <w:ind w:left="0"/>
        <w:jc w:val="left"/>
      </w:pPr>
      <w:r>
        <w:rPr>
          <w:rFonts w:ascii="Times New Roman"/>
          <w:b/>
          <w:i w:val="false"/>
          <w:color w:val="000000"/>
        </w:rPr>
        <w:t xml:space="preserve"> 
Статья 17 </w:t>
      </w:r>
    </w:p>
    <w:bookmarkEnd w:id="19"/>
    <w:p>
      <w:pPr>
        <w:spacing w:after="0"/>
        <w:ind w:left="0"/>
        <w:jc w:val="both"/>
      </w:pPr>
      <w:r>
        <w:rPr>
          <w:rFonts w:ascii="Times New Roman"/>
          <w:b w:val="false"/>
          <w:i w:val="false"/>
          <w:color w:val="000000"/>
          <w:sz w:val="28"/>
        </w:rPr>
        <w:t xml:space="preserve">      1. Водители автобусов или грузовых автомобилей должны иметь национальные или международные водительские удостоверения, соответствующие категории управляемых ими автотранспортных средств, и национальные регистрационные документы на автотранспортные средства. </w:t>
      </w:r>
      <w:r>
        <w:br/>
      </w:r>
      <w:r>
        <w:rPr>
          <w:rFonts w:ascii="Times New Roman"/>
          <w:b w:val="false"/>
          <w:i w:val="false"/>
          <w:color w:val="000000"/>
          <w:sz w:val="28"/>
        </w:rPr>
        <w:t xml:space="preserve">
      2. Национальные или международные водительские удостоверения должны соответствовать образцу, установленному международной Конвенцией о дорожном движении 1968 года. </w:t>
      </w:r>
      <w:r>
        <w:br/>
      </w:r>
      <w:r>
        <w:rPr>
          <w:rFonts w:ascii="Times New Roman"/>
          <w:b w:val="false"/>
          <w:i w:val="false"/>
          <w:color w:val="000000"/>
          <w:sz w:val="28"/>
        </w:rPr>
        <w:t xml:space="preserve">
      3. Разрешение и другие документы, которые требуются в соответствии с положениями настоящего Соглашения, должны находиться на транспортном средстве и предъявляться по требованию компетентных органов Сторон. </w:t>
      </w:r>
      <w:r>
        <w:br/>
      </w:r>
      <w:r>
        <w:rPr>
          <w:rFonts w:ascii="Times New Roman"/>
          <w:b w:val="false"/>
          <w:i w:val="false"/>
          <w:color w:val="000000"/>
          <w:sz w:val="28"/>
        </w:rPr>
        <w:t xml:space="preserve">
      4. Каждая Сторона признает на территории своего государства, выданные компетентными органами государств-участников настоящего Соглашения регистрационные документы и номерные знаки на транспортные средства, а также водительские удостоверения на право управления автотранспортным средством. </w:t>
      </w:r>
    </w:p>
    <w:bookmarkStart w:name="z21" w:id="20"/>
    <w:p>
      <w:pPr>
        <w:spacing w:after="0"/>
        <w:ind w:left="0"/>
        <w:jc w:val="left"/>
      </w:pPr>
      <w:r>
        <w:rPr>
          <w:rFonts w:ascii="Times New Roman"/>
          <w:b/>
          <w:i w:val="false"/>
          <w:color w:val="000000"/>
        </w:rPr>
        <w:t xml:space="preserve"> 
Статья 18 </w:t>
      </w:r>
    </w:p>
    <w:bookmarkEnd w:id="20"/>
    <w:p>
      <w:pPr>
        <w:spacing w:after="0"/>
        <w:ind w:left="0"/>
        <w:jc w:val="both"/>
      </w:pPr>
      <w:r>
        <w:rPr>
          <w:rFonts w:ascii="Times New Roman"/>
          <w:b w:val="false"/>
          <w:i w:val="false"/>
          <w:color w:val="000000"/>
          <w:sz w:val="28"/>
        </w:rPr>
        <w:t xml:space="preserve">      Платежи, осуществляемые в рамках настоящего Соглашения, будут производиться в соответствии с действующими между Сторонами в день платежа соглашениями о платежах. </w:t>
      </w:r>
    </w:p>
    <w:bookmarkStart w:name="z22" w:id="21"/>
    <w:p>
      <w:pPr>
        <w:spacing w:after="0"/>
        <w:ind w:left="0"/>
        <w:jc w:val="left"/>
      </w:pPr>
      <w:r>
        <w:rPr>
          <w:rFonts w:ascii="Times New Roman"/>
          <w:b/>
          <w:i w:val="false"/>
          <w:color w:val="000000"/>
        </w:rPr>
        <w:t xml:space="preserve"> 
Статья 19 </w:t>
      </w:r>
    </w:p>
    <w:bookmarkEnd w:id="21"/>
    <w:p>
      <w:pPr>
        <w:spacing w:after="0"/>
        <w:ind w:left="0"/>
        <w:jc w:val="both"/>
      </w:pPr>
      <w:r>
        <w:rPr>
          <w:rFonts w:ascii="Times New Roman"/>
          <w:b w:val="false"/>
          <w:i w:val="false"/>
          <w:color w:val="000000"/>
          <w:sz w:val="28"/>
        </w:rPr>
        <w:t xml:space="preserve">      Водители автотранспортных средств, зарегистрированных на территории государства одной из Сторон, обязаны соблюдать законодательство государства, на территории которого находится автотранспортное средство. </w:t>
      </w:r>
    </w:p>
    <w:bookmarkStart w:name="z23" w:id="22"/>
    <w:p>
      <w:pPr>
        <w:spacing w:after="0"/>
        <w:ind w:left="0"/>
        <w:jc w:val="left"/>
      </w:pPr>
      <w:r>
        <w:rPr>
          <w:rFonts w:ascii="Times New Roman"/>
          <w:b/>
          <w:i w:val="false"/>
          <w:color w:val="000000"/>
        </w:rPr>
        <w:t xml:space="preserve"> 
Статья 20 </w:t>
      </w:r>
    </w:p>
    <w:bookmarkEnd w:id="22"/>
    <w:p>
      <w:pPr>
        <w:spacing w:after="0"/>
        <w:ind w:left="0"/>
        <w:jc w:val="both"/>
      </w:pPr>
      <w:r>
        <w:rPr>
          <w:rFonts w:ascii="Times New Roman"/>
          <w:b w:val="false"/>
          <w:i w:val="false"/>
          <w:color w:val="000000"/>
          <w:sz w:val="28"/>
        </w:rPr>
        <w:t xml:space="preserve">      Стороны на основе взаимности будут координировать работу в сферах: </w:t>
      </w:r>
      <w:r>
        <w:br/>
      </w:r>
      <w:r>
        <w:rPr>
          <w:rFonts w:ascii="Times New Roman"/>
          <w:b w:val="false"/>
          <w:i w:val="false"/>
          <w:color w:val="000000"/>
          <w:sz w:val="28"/>
        </w:rPr>
        <w:t xml:space="preserve">
      научно-технической политики на автомобильном транспорте; </w:t>
      </w:r>
      <w:r>
        <w:br/>
      </w:r>
      <w:r>
        <w:rPr>
          <w:rFonts w:ascii="Times New Roman"/>
          <w:b w:val="false"/>
          <w:i w:val="false"/>
          <w:color w:val="000000"/>
          <w:sz w:val="28"/>
        </w:rPr>
        <w:t xml:space="preserve">
      разработки проектов законодательных и других нормативно-правовых актов, стандартов и норм, регламентирующих работу автомобильного транспорта; </w:t>
      </w:r>
      <w:r>
        <w:br/>
      </w:r>
      <w:r>
        <w:rPr>
          <w:rFonts w:ascii="Times New Roman"/>
          <w:b w:val="false"/>
          <w:i w:val="false"/>
          <w:color w:val="000000"/>
          <w:sz w:val="28"/>
        </w:rPr>
        <w:t xml:space="preserve">
      создания условий для оказания технической помощи подвижному составу, заправки автомобилей горюче-смазочными материалами; </w:t>
      </w:r>
      <w:r>
        <w:br/>
      </w:r>
      <w:r>
        <w:rPr>
          <w:rFonts w:ascii="Times New Roman"/>
          <w:b w:val="false"/>
          <w:i w:val="false"/>
          <w:color w:val="000000"/>
          <w:sz w:val="28"/>
        </w:rPr>
        <w:t xml:space="preserve">
      оказания помощи при авариях. </w:t>
      </w:r>
    </w:p>
    <w:bookmarkStart w:name="z24" w:id="23"/>
    <w:p>
      <w:pPr>
        <w:spacing w:after="0"/>
        <w:ind w:left="0"/>
        <w:jc w:val="left"/>
      </w:pPr>
      <w:r>
        <w:rPr>
          <w:rFonts w:ascii="Times New Roman"/>
          <w:b/>
          <w:i w:val="false"/>
          <w:color w:val="000000"/>
        </w:rPr>
        <w:t xml:space="preserve"> 
Статья 21 </w:t>
      </w:r>
    </w:p>
    <w:bookmarkEnd w:id="23"/>
    <w:p>
      <w:pPr>
        <w:spacing w:after="0"/>
        <w:ind w:left="0"/>
        <w:jc w:val="both"/>
      </w:pPr>
      <w:r>
        <w:rPr>
          <w:rFonts w:ascii="Times New Roman"/>
          <w:b w:val="false"/>
          <w:i w:val="false"/>
          <w:color w:val="000000"/>
          <w:sz w:val="28"/>
        </w:rPr>
        <w:t xml:space="preserve">      Стороны будут информировать друг друга о внесении изменений в действующие нормативные правовые акты, а также об утверждении новых нормативных документов в области автомобильного транспорта, если при этом затрагиваются интересы других Сторон. </w:t>
      </w:r>
    </w:p>
    <w:bookmarkStart w:name="z25" w:id="24"/>
    <w:p>
      <w:pPr>
        <w:spacing w:after="0"/>
        <w:ind w:left="0"/>
        <w:jc w:val="left"/>
      </w:pPr>
      <w:r>
        <w:rPr>
          <w:rFonts w:ascii="Times New Roman"/>
          <w:b/>
          <w:i w:val="false"/>
          <w:color w:val="000000"/>
        </w:rPr>
        <w:t xml:space="preserve"> 
Статья 22 </w:t>
      </w:r>
    </w:p>
    <w:bookmarkEnd w:id="24"/>
    <w:p>
      <w:pPr>
        <w:spacing w:after="0"/>
        <w:ind w:left="0"/>
        <w:jc w:val="both"/>
      </w:pPr>
      <w:r>
        <w:rPr>
          <w:rFonts w:ascii="Times New Roman"/>
          <w:b w:val="false"/>
          <w:i w:val="false"/>
          <w:color w:val="000000"/>
          <w:sz w:val="28"/>
        </w:rPr>
        <w:t xml:space="preserve">      1. Для выполнения положений настоящего Соглашения и решения возникающих спорных вопросов Стороны создают Смешанную комиссию. </w:t>
      </w:r>
      <w:r>
        <w:br/>
      </w:r>
      <w:r>
        <w:rPr>
          <w:rFonts w:ascii="Times New Roman"/>
          <w:b w:val="false"/>
          <w:i w:val="false"/>
          <w:color w:val="000000"/>
          <w:sz w:val="28"/>
        </w:rPr>
        <w:t xml:space="preserve">
      2. В случае, если разногласия не могут быть урегулированы на заседании Смешанной комиссии, то по требованию компетентного органа государства одной из Сторон они передаются на рассмотрение Интеграционного Комитета. </w:t>
      </w:r>
      <w:r>
        <w:br/>
      </w:r>
      <w:r>
        <w:rPr>
          <w:rFonts w:ascii="Times New Roman"/>
          <w:b w:val="false"/>
          <w:i w:val="false"/>
          <w:color w:val="000000"/>
          <w:sz w:val="28"/>
        </w:rPr>
        <w:t xml:space="preserve">
      3. Смешанная комиссия наделяется правом составления поправок к настоящему Соглашению с последующим внесением их для рассмотрения Сторонами. </w:t>
      </w:r>
    </w:p>
    <w:bookmarkStart w:name="z26" w:id="25"/>
    <w:p>
      <w:pPr>
        <w:spacing w:after="0"/>
        <w:ind w:left="0"/>
        <w:jc w:val="left"/>
      </w:pPr>
      <w:r>
        <w:rPr>
          <w:rFonts w:ascii="Times New Roman"/>
          <w:b/>
          <w:i w:val="false"/>
          <w:color w:val="000000"/>
        </w:rPr>
        <w:t xml:space="preserve"> 
Статья 23 </w:t>
      </w:r>
    </w:p>
    <w:bookmarkEnd w:id="25"/>
    <w:p>
      <w:pPr>
        <w:spacing w:after="0"/>
        <w:ind w:left="0"/>
        <w:jc w:val="both"/>
      </w:pPr>
      <w:r>
        <w:rPr>
          <w:rFonts w:ascii="Times New Roman"/>
          <w:b w:val="false"/>
          <w:i w:val="false"/>
          <w:color w:val="000000"/>
          <w:sz w:val="28"/>
        </w:rPr>
        <w:t xml:space="preserve">      Вопросы, не урегулированные настоящим Соглашением, а также международными договорами, участниками которых являются Стороны, будут решаться согласно национальному законодательству государств Сторон. </w:t>
      </w:r>
    </w:p>
    <w:bookmarkStart w:name="z27" w:id="26"/>
    <w:p>
      <w:pPr>
        <w:spacing w:after="0"/>
        <w:ind w:left="0"/>
        <w:jc w:val="left"/>
      </w:pPr>
      <w:r>
        <w:rPr>
          <w:rFonts w:ascii="Times New Roman"/>
          <w:b/>
          <w:i w:val="false"/>
          <w:color w:val="000000"/>
        </w:rPr>
        <w:t xml:space="preserve"> 
Статья 24 </w:t>
      </w:r>
    </w:p>
    <w:bookmarkEnd w:id="26"/>
    <w:p>
      <w:pPr>
        <w:spacing w:after="0"/>
        <w:ind w:left="0"/>
        <w:jc w:val="both"/>
      </w:pPr>
      <w:r>
        <w:rPr>
          <w:rFonts w:ascii="Times New Roman"/>
          <w:b w:val="false"/>
          <w:i w:val="false"/>
          <w:color w:val="000000"/>
          <w:sz w:val="28"/>
        </w:rPr>
        <w:t xml:space="preserve">      Внесение изменений и дополнений в настоящее Соглашение производится по согласованию всех Сторон и оформляется соответствующим Протоколом, вступающим в силу согласно статьи 26 настоящего Соглашения. </w:t>
      </w:r>
    </w:p>
    <w:bookmarkStart w:name="z28" w:id="27"/>
    <w:p>
      <w:pPr>
        <w:spacing w:after="0"/>
        <w:ind w:left="0"/>
        <w:jc w:val="left"/>
      </w:pPr>
      <w:r>
        <w:rPr>
          <w:rFonts w:ascii="Times New Roman"/>
          <w:b/>
          <w:i w:val="false"/>
          <w:color w:val="000000"/>
        </w:rPr>
        <w:t xml:space="preserve"> 
Статья 25 </w:t>
      </w:r>
    </w:p>
    <w:bookmarkEnd w:id="27"/>
    <w:p>
      <w:pPr>
        <w:spacing w:after="0"/>
        <w:ind w:left="0"/>
        <w:jc w:val="both"/>
      </w:pPr>
      <w:r>
        <w:rPr>
          <w:rFonts w:ascii="Times New Roman"/>
          <w:b w:val="false"/>
          <w:i w:val="false"/>
          <w:color w:val="000000"/>
          <w:sz w:val="28"/>
        </w:rPr>
        <w:t xml:space="preserve">      1. Настоящее Соглашение не затрагивает прав и обязанностей Сторон, вытекающих из других международных договоров, участниками которых являются Республика Беларусь, Республика Казахстан, Кыргызская Республика и Российская Федерация. </w:t>
      </w:r>
      <w:r>
        <w:br/>
      </w:r>
      <w:r>
        <w:rPr>
          <w:rFonts w:ascii="Times New Roman"/>
          <w:b w:val="false"/>
          <w:i w:val="false"/>
          <w:color w:val="000000"/>
          <w:sz w:val="28"/>
        </w:rPr>
        <w:t xml:space="preserve">
      2. Положения двухсторонних соглашений о международном автомобильном сообщении, заключенных между Сторонами на момент подписания настоящего Соглашения, применяются в части, не противоречащей положениям настоящего Соглашения. </w:t>
      </w:r>
    </w:p>
    <w:bookmarkStart w:name="z29" w:id="28"/>
    <w:p>
      <w:pPr>
        <w:spacing w:after="0"/>
        <w:ind w:left="0"/>
        <w:jc w:val="left"/>
      </w:pPr>
      <w:r>
        <w:rPr>
          <w:rFonts w:ascii="Times New Roman"/>
          <w:b/>
          <w:i w:val="false"/>
          <w:color w:val="000000"/>
        </w:rPr>
        <w:t xml:space="preserve"> 
Статья 26 </w:t>
      </w:r>
    </w:p>
    <w:bookmarkEnd w:id="28"/>
    <w:p>
      <w:pPr>
        <w:spacing w:after="0"/>
        <w:ind w:left="0"/>
        <w:jc w:val="both"/>
      </w:pPr>
      <w:r>
        <w:rPr>
          <w:rFonts w:ascii="Times New Roman"/>
          <w:b w:val="false"/>
          <w:i w:val="false"/>
          <w:color w:val="000000"/>
          <w:sz w:val="28"/>
        </w:rPr>
        <w:t xml:space="preserve">      1. Настоящее Соглашение заключено на неограниченный срок, временно применяется со дня подписания, в части не противоречащей национальному законодательству Сторон, и вступает в силу со дня сдачи депозитарию, которым признается Интеграционный Комитет, последнего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Каждая из Сторон имеет право выйти из настоящего Соглашения путем письменного уведомления об этом депозитария не менее чем за шесть месяцев до выхода. </w:t>
      </w:r>
    </w:p>
    <w:p>
      <w:pPr>
        <w:spacing w:after="0"/>
        <w:ind w:left="0"/>
        <w:jc w:val="both"/>
      </w:pPr>
      <w:r>
        <w:rPr>
          <w:rFonts w:ascii="Times New Roman"/>
          <w:b w:val="false"/>
          <w:i w:val="false"/>
          <w:color w:val="000000"/>
          <w:sz w:val="28"/>
        </w:rPr>
        <w:t xml:space="preserve">      Совершено в г. Москве 24 ноября 1998 года в одном экземпляре на русском языке. Подлинный экземпляр хранится в Интеграционном Комитете, который направит каждому государству-участнику настоящего Соглашения его заверенную копию. </w:t>
      </w:r>
    </w:p>
    <w:p>
      <w:pPr>
        <w:spacing w:after="0"/>
        <w:ind w:left="0"/>
        <w:jc w:val="both"/>
      </w:pPr>
      <w:r>
        <w:rPr>
          <w:rFonts w:ascii="Times New Roman"/>
          <w:b w:val="false"/>
          <w:i/>
          <w:color w:val="000000"/>
          <w:sz w:val="28"/>
        </w:rPr>
        <w:t xml:space="preserve">         За             За              За             За </w:t>
      </w:r>
      <w:r>
        <w:br/>
      </w:r>
      <w:r>
        <w:rPr>
          <w:rFonts w:ascii="Times New Roman"/>
          <w:b w:val="false"/>
          <w:i w:val="false"/>
          <w:color w:val="000000"/>
          <w:sz w:val="28"/>
        </w:rPr>
        <w:t>
</w:t>
      </w:r>
      <w:r>
        <w:rPr>
          <w:rFonts w:ascii="Times New Roman"/>
          <w:b w:val="false"/>
          <w:i/>
          <w:color w:val="000000"/>
          <w:sz w:val="28"/>
        </w:rPr>
        <w:t xml:space="preserve">    Правительство  Правительство   Правительство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Республики      Кыргызской      Российской </w:t>
      </w:r>
      <w:r>
        <w:br/>
      </w:r>
      <w:r>
        <w:rPr>
          <w:rFonts w:ascii="Times New Roman"/>
          <w:b w:val="false"/>
          <w:i w:val="false"/>
          <w:color w:val="000000"/>
          <w:sz w:val="28"/>
        </w:rPr>
        <w:t>
</w:t>
      </w:r>
      <w:r>
        <w:rPr>
          <w:rFonts w:ascii="Times New Roman"/>
          <w:b w:val="false"/>
          <w:i/>
          <w:color w:val="000000"/>
          <w:sz w:val="28"/>
        </w:rPr>
        <w:t xml:space="preserve">     Беларусь       Казахстан       Республики       Федерации </w:t>
      </w:r>
    </w:p>
    <w:bookmarkStart w:name="z30" w:id="29"/>
    <w:p>
      <w:pPr>
        <w:spacing w:after="0"/>
        <w:ind w:left="0"/>
        <w:jc w:val="both"/>
      </w:pPr>
      <w:r>
        <w:rPr>
          <w:rFonts w:ascii="Times New Roman"/>
          <w:b w:val="false"/>
          <w:i w:val="false"/>
          <w:color w:val="000000"/>
          <w:sz w:val="28"/>
        </w:rPr>
        <w:t xml:space="preserve">
Приложение к Соглашению     </w:t>
      </w:r>
      <w:r>
        <w:br/>
      </w:r>
      <w:r>
        <w:rPr>
          <w:rFonts w:ascii="Times New Roman"/>
          <w:b w:val="false"/>
          <w:i w:val="false"/>
          <w:color w:val="000000"/>
          <w:sz w:val="28"/>
        </w:rPr>
        <w:t xml:space="preserve">
между государствами-участниками </w:t>
      </w:r>
      <w:r>
        <w:br/>
      </w:r>
      <w:r>
        <w:rPr>
          <w:rFonts w:ascii="Times New Roman"/>
          <w:b w:val="false"/>
          <w:i w:val="false"/>
          <w:color w:val="000000"/>
          <w:sz w:val="28"/>
        </w:rPr>
        <w:t xml:space="preserve">
Соглашения о формировании    </w:t>
      </w:r>
      <w:r>
        <w:br/>
      </w:r>
      <w:r>
        <w:rPr>
          <w:rFonts w:ascii="Times New Roman"/>
          <w:b w:val="false"/>
          <w:i w:val="false"/>
          <w:color w:val="000000"/>
          <w:sz w:val="28"/>
        </w:rPr>
        <w:t xml:space="preserve">
Транспортного союза       </w:t>
      </w:r>
      <w:r>
        <w:br/>
      </w:r>
      <w:r>
        <w:rPr>
          <w:rFonts w:ascii="Times New Roman"/>
          <w:b w:val="false"/>
          <w:i w:val="false"/>
          <w:color w:val="000000"/>
          <w:sz w:val="28"/>
        </w:rPr>
        <w:t xml:space="preserve">
о международном автомобильном </w:t>
      </w:r>
      <w:r>
        <w:br/>
      </w:r>
      <w:r>
        <w:rPr>
          <w:rFonts w:ascii="Times New Roman"/>
          <w:b w:val="false"/>
          <w:i w:val="false"/>
          <w:color w:val="000000"/>
          <w:sz w:val="28"/>
        </w:rPr>
        <w:t xml:space="preserve">
сообщении            </w:t>
      </w:r>
    </w:p>
    <w:bookmarkEnd w:id="29"/>
    <w:bookmarkStart w:name="z31" w:id="30"/>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применении отдельных понятий и терминов в Соглашении между </w:t>
      </w:r>
      <w:r>
        <w:br/>
      </w:r>
      <w:r>
        <w:rPr>
          <w:rFonts w:ascii="Times New Roman"/>
          <w:b/>
          <w:i w:val="false"/>
          <w:color w:val="000000"/>
        </w:rPr>
        <w:t xml:space="preserve">
государствами-участниками Соглашения о формировании </w:t>
      </w:r>
      <w:r>
        <w:br/>
      </w:r>
      <w:r>
        <w:rPr>
          <w:rFonts w:ascii="Times New Roman"/>
          <w:b/>
          <w:i w:val="false"/>
          <w:color w:val="000000"/>
        </w:rPr>
        <w:t xml:space="preserve">
Транспортного союза о международном автомобильном сообщении </w:t>
      </w:r>
    </w:p>
    <w:bookmarkEnd w:id="30"/>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Правительство Кыргызской Республики и Правительство Российской Федерации договорились о нижеследующем: </w:t>
      </w:r>
    </w:p>
    <w:bookmarkStart w:name="z32" w:id="31"/>
    <w:p>
      <w:pPr>
        <w:spacing w:after="0"/>
        <w:ind w:left="0"/>
        <w:jc w:val="both"/>
      </w:pPr>
      <w:r>
        <w:rPr>
          <w:rFonts w:ascii="Times New Roman"/>
          <w:b w:val="false"/>
          <w:i w:val="false"/>
          <w:color w:val="000000"/>
          <w:sz w:val="28"/>
        </w:rPr>
        <w:t xml:space="preserve">
      1. Под компетентными органами Сторон в Соглашении понимаются: </w:t>
      </w:r>
      <w:r>
        <w:br/>
      </w:r>
      <w:r>
        <w:rPr>
          <w:rFonts w:ascii="Times New Roman"/>
          <w:b w:val="false"/>
          <w:i w:val="false"/>
          <w:color w:val="000000"/>
          <w:sz w:val="28"/>
        </w:rPr>
        <w:t xml:space="preserve">
      со стороны Республики Беларусь - Министерство транспорта и коммуникаций Республики Беларусь (по пункту 1 статьи 7 - Комитет по надзору за безопасным ведением работ в промышленности и атомной энергетике Республики Беларусь); </w:t>
      </w:r>
      <w:r>
        <w:br/>
      </w:r>
      <w:r>
        <w:rPr>
          <w:rFonts w:ascii="Times New Roman"/>
          <w:b w:val="false"/>
          <w:i w:val="false"/>
          <w:color w:val="000000"/>
          <w:sz w:val="28"/>
        </w:rPr>
        <w:t xml:space="preserve">
      со стороны Республики Казахстан - Министерство транспорта и коммуникаций Республики Казахстан (по статье 14 совместно с Министерством экологии и биоресурсов Республики Казахстан, по статьям 14, 17 - Министерством внутренних дел Республики Казахстан); </w:t>
      </w:r>
      <w:r>
        <w:br/>
      </w:r>
      <w:r>
        <w:rPr>
          <w:rFonts w:ascii="Times New Roman"/>
          <w:b w:val="false"/>
          <w:i w:val="false"/>
          <w:color w:val="000000"/>
          <w:sz w:val="28"/>
        </w:rPr>
        <w:t xml:space="preserve">
      со стороны Кыргызской Республики - Министерство транспорта и коммуникаций Кыргызской Республики (по пункту 1 статьи 7 - Министерство внутренних дел Кыргызской Республики); </w:t>
      </w:r>
      <w:r>
        <w:br/>
      </w:r>
      <w:r>
        <w:rPr>
          <w:rFonts w:ascii="Times New Roman"/>
          <w:b w:val="false"/>
          <w:i w:val="false"/>
          <w:color w:val="000000"/>
          <w:sz w:val="28"/>
        </w:rPr>
        <w:t xml:space="preserve">
      со стороны Российской Федерации - Министерство транспорта Российской Федерации (по пункту 2 статьи 7 компетентным органом является Федеральная дорожная служба России). </w:t>
      </w:r>
    </w:p>
    <w:bookmarkEnd w:id="31"/>
    <w:bookmarkStart w:name="z33" w:id="32"/>
    <w:p>
      <w:pPr>
        <w:spacing w:after="0"/>
        <w:ind w:left="0"/>
        <w:jc w:val="both"/>
      </w:pPr>
      <w:r>
        <w:rPr>
          <w:rFonts w:ascii="Times New Roman"/>
          <w:b w:val="false"/>
          <w:i w:val="false"/>
          <w:color w:val="000000"/>
          <w:sz w:val="28"/>
        </w:rPr>
        <w:t xml:space="preserve">
      2. В Соглашении применяются следующие термины: </w:t>
      </w:r>
      <w:r>
        <w:br/>
      </w:r>
      <w:r>
        <w:rPr>
          <w:rFonts w:ascii="Times New Roman"/>
          <w:b w:val="false"/>
          <w:i w:val="false"/>
          <w:color w:val="000000"/>
          <w:sz w:val="28"/>
        </w:rPr>
        <w:t xml:space="preserve">
      "перевозчик" - юридическое или физическое лицо, зарегистрированное на территории государства одной из Сторон и допущенное в соответствии с действующим национальным законодательством к выполнению международных перевозок пассажиров и грузов; </w:t>
      </w:r>
      <w:r>
        <w:br/>
      </w:r>
      <w:r>
        <w:rPr>
          <w:rFonts w:ascii="Times New Roman"/>
          <w:b w:val="false"/>
          <w:i w:val="false"/>
          <w:color w:val="000000"/>
          <w:sz w:val="28"/>
        </w:rPr>
        <w:t xml:space="preserve">
      "автотранспортное средство": </w:t>
      </w:r>
      <w:r>
        <w:br/>
      </w:r>
      <w:r>
        <w:rPr>
          <w:rFonts w:ascii="Times New Roman"/>
          <w:b w:val="false"/>
          <w:i w:val="false"/>
          <w:color w:val="000000"/>
          <w:sz w:val="28"/>
        </w:rPr>
        <w:t xml:space="preserve">
      при перевозке грузов - грузовой автомобиль, грузовой автомобиль с прицепом, автомобильный тягач или тягач с полуприцепом; </w:t>
      </w:r>
      <w:r>
        <w:br/>
      </w:r>
      <w:r>
        <w:rPr>
          <w:rFonts w:ascii="Times New Roman"/>
          <w:b w:val="false"/>
          <w:i w:val="false"/>
          <w:color w:val="000000"/>
          <w:sz w:val="28"/>
        </w:rPr>
        <w:t xml:space="preserve">
      при перевозке пассажиров - автобус, то есть автотранспортное средство, предназначенное для перевозки пассажиров и имеющее не менее 9 мест для сидения, включая и место водителя, возможен также прицеп для перевозки личного багажа; </w:t>
      </w:r>
      <w:r>
        <w:br/>
      </w:r>
      <w:r>
        <w:rPr>
          <w:rFonts w:ascii="Times New Roman"/>
          <w:b w:val="false"/>
          <w:i w:val="false"/>
          <w:color w:val="000000"/>
          <w:sz w:val="28"/>
        </w:rPr>
        <w:t xml:space="preserve">
      "регулярные перевозки пассажиров" - перевозки пассажиров, осуществляемые автобусами по заранее согласованному компетентными органами Сторон расписанию, тарифу, маршруту следования с указанием начального и конечного пунктов движения и остановочных пунктов; </w:t>
      </w:r>
      <w:r>
        <w:br/>
      </w:r>
      <w:r>
        <w:rPr>
          <w:rFonts w:ascii="Times New Roman"/>
          <w:b w:val="false"/>
          <w:i w:val="false"/>
          <w:color w:val="000000"/>
          <w:sz w:val="28"/>
        </w:rPr>
        <w:t xml:space="preserve">
      "нерегулярные перевозки пассажиров" - все остальные перевозки пассажиров, которые не попадают под понятие "Регулярная перевозка пассажиров"; </w:t>
      </w:r>
      <w:r>
        <w:br/>
      </w:r>
      <w:r>
        <w:rPr>
          <w:rFonts w:ascii="Times New Roman"/>
          <w:b w:val="false"/>
          <w:i w:val="false"/>
          <w:color w:val="000000"/>
          <w:sz w:val="28"/>
        </w:rPr>
        <w:t xml:space="preserve">
      "третье государство" - любое другое государство, не являющееся участником настоящего Соглашения. </w:t>
      </w:r>
    </w:p>
    <w:bookmarkEnd w:id="32"/>
    <w:bookmarkStart w:name="z34" w:id="33"/>
    <w:p>
      <w:pPr>
        <w:spacing w:after="0"/>
        <w:ind w:left="0"/>
        <w:jc w:val="both"/>
      </w:pPr>
      <w:r>
        <w:rPr>
          <w:rFonts w:ascii="Times New Roman"/>
          <w:b w:val="false"/>
          <w:i w:val="false"/>
          <w:color w:val="000000"/>
          <w:sz w:val="28"/>
        </w:rPr>
        <w:t xml:space="preserve">
      3. В статье 15 Соглашения под термином "санитарный контроль" понимается санитарный, ветеринарный, а также фитосанитарный контроль. </w:t>
      </w:r>
    </w:p>
    <w:bookmarkEnd w:id="33"/>
    <w:p>
      <w:pPr>
        <w:spacing w:after="0"/>
        <w:ind w:left="0"/>
        <w:jc w:val="both"/>
      </w:pPr>
      <w:r>
        <w:rPr>
          <w:rFonts w:ascii="Times New Roman"/>
          <w:b w:val="false"/>
          <w:i w:val="false"/>
          <w:color w:val="000000"/>
          <w:sz w:val="28"/>
        </w:rPr>
        <w:t xml:space="preserve">      Настоящий Протокол, являющийся неотъемлемой частью Соглашения, составлен в г. Москве 24 ноября 1998 г. в одном экземпляре на русском языке. Подлинный экземпляр хранится в Интеграционном Комитете, который направит каждому государству-участнику настоящего Соглашения его заверенную копию. </w:t>
      </w:r>
    </w:p>
    <w:p>
      <w:pPr>
        <w:spacing w:after="0"/>
        <w:ind w:left="0"/>
        <w:jc w:val="both"/>
      </w:pPr>
      <w:r>
        <w:rPr>
          <w:rFonts w:ascii="Times New Roman"/>
          <w:b w:val="false"/>
          <w:i/>
          <w:color w:val="000000"/>
          <w:sz w:val="28"/>
        </w:rPr>
        <w:t xml:space="preserve">         За             За              За             За </w:t>
      </w:r>
      <w:r>
        <w:br/>
      </w:r>
      <w:r>
        <w:rPr>
          <w:rFonts w:ascii="Times New Roman"/>
          <w:b w:val="false"/>
          <w:i w:val="false"/>
          <w:color w:val="000000"/>
          <w:sz w:val="28"/>
        </w:rPr>
        <w:t>
</w:t>
      </w:r>
      <w:r>
        <w:rPr>
          <w:rFonts w:ascii="Times New Roman"/>
          <w:b w:val="false"/>
          <w:i/>
          <w:color w:val="000000"/>
          <w:sz w:val="28"/>
        </w:rPr>
        <w:t xml:space="preserve">    Правительство  Правительство   Правительство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Республики      Кыргызской      Российской </w:t>
      </w:r>
      <w:r>
        <w:br/>
      </w:r>
      <w:r>
        <w:rPr>
          <w:rFonts w:ascii="Times New Roman"/>
          <w:b w:val="false"/>
          <w:i w:val="false"/>
          <w:color w:val="000000"/>
          <w:sz w:val="28"/>
        </w:rPr>
        <w:t>
</w:t>
      </w:r>
      <w:r>
        <w:rPr>
          <w:rFonts w:ascii="Times New Roman"/>
          <w:b w:val="false"/>
          <w:i/>
          <w:color w:val="000000"/>
          <w:sz w:val="28"/>
        </w:rPr>
        <w:t xml:space="preserve">     Беларусь       Казахстан       Республики       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