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17f6" w14:textId="ada1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ноября 1999 года N 1726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№ 1283. Утратило силу постановлением Правительства Республики Казахстан от 27 июня 2011 года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27.06.2011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2001 года N 536 "О мерах по совершенствованию правоохранительной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2001 года N 494 "Некоторые вопросы упразднения Комитета по исполнению судебных постановлений Министерства юстиции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1999 года N 1726 "О форменной одежде и знаках различия судебных приставов"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"Министерству юстиции Республики Казахстан" заменить словами "Комитету по судебному администрированию при Верховном Суде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и образцах форменной одежды, знаках различия судебных приставов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"Знаки различия судебных приставов":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"В нижней части круга - надпись золотистого цвета ЭДIЛЕТ МИНИСТРЛIГI"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года N 1283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Именной жетон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