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535" w14:textId="e40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июня 2003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2003 года N 1330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июня 2003 года N 534 "Об утверждении Перечней участков недр (блоков) Республики Казахстан по углеводородному сырью, твердым полезным ископаемым, подземным водам и лечебным грязям, подлежащих выставлению Компетентным органом на открытый конкурс инвестиционных программ в 2003 году"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участков недр (блоков) Республики Казахстан по углеводородному сырью, подлежащих выставлению на открытый конкурс инвестиционных программ Компетентным органом в 2003 году,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5, строки, порядковый номер 1, цифры "2.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25'10"" заменить цифрами "2.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20'10"";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5, строки, порядковый номер 10,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48'24"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16'45"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16'45"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 с.ш.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площади блоков исключаются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"Кульжан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площадью 6,1 кв.км. и глубиной исследования до палеозойского фундамента.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Боранколь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14'42"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09'18"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площадью 50,1 кв.км. и глубиной исследования минус 5500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Табынай (западная часть) с координатами угловых точек: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20'06"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11'01"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20'54"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09'20" с.ш.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площадью 2,1 кв. км и глубиной исследования до пермотриасовых отложений.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блоков, за вычетом исключаемых месторождений, составляет - 762,3 кв. 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5, строки, порядковый номер 15 в Примечании слова "От точки 3 до точки 15" заменить словами "От точки 3 до точки 5",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 и 22,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участков недр (блоков) Республики Казахстан по твердым полезным ископаемым, подлежащих выставлению на открытый конкурс инвестиционных программ Компетентным органом в 2003 году,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25, изложить в следующей редакции: "Координаты: участок N 1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Участок N 2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527,6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участка N 2 исключается участок месторождения Кутюхинское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08'52"в.д.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08'52"в.д. площадью 13,13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26,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10'39"в.д.;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11'16"в.д.;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04'09"с.ш.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10'42"в.д.;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04'39"с.ш.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09'14"в.д.;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04'41"с.ш.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04'47"с.ш.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09'02"в.д.;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04'48"с.ш.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09'23"в.д.;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05'03"с.ш.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09'23"в.д.;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09'49"в.д.;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04'35"с.ш.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10'44"в.д.;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03'46"с.ш.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11'30"в.д.; 12.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03'03"с.ш.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11'32"в.д.; 13.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2,665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31, изложить в следующей редакции: "Участок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09'58"в.д.;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30'00"в.д.;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30'00"в.д.;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2351,7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Участок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45'00"в.д.;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1922,7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41,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13'40"в.д.;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21'00"в.д.;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34'00"в.д.;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34'00"в.д.;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274,62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"42-1 Медь Техно-  Восточ- 1.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59'23,2"с.ш.    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генные  но-Ка-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35'17,0"в.д.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мине-   зах-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59'19,8"с.ш.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ральные стан-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35'18,4"в.д.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образо- ская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59'21,8"с.ш.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вания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35'07,6"в.д.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(клин-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керы)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35'43,3"в.д.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Усть-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59'17,1"с.ш.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камено-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35'42,4"в.д.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горс-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59'19,9"с.ш.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кого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35'51,0"в.д.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цинко-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59'20,7"с.ш.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вого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35'56,1"в.д.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завода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59'18,6"с.ш.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35'57,6"в.д.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59'18,4"с.ш.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35'50,0"в.д.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59'21,2"с.ш.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35'49,7"в.д.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43, изложить в следующей редакции: "Актюбинская";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47,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53'18"с.ш.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10'55"в.д.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18'44"с.ш.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33'00"в.д.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09'58"в.д.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08'02"с.ш.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04'15"в.д.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11'26"с.ш.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06'39"в.д.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26'05"с.ш.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49'42"в.д.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37'48"с.ш.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30'58"в.д.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5629,7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55,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10'07"в.д.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20'00"в.д.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16'54"с.ш.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52,61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61,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30'20"с.ш.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55'45"в.д.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04'36"в.д.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24'45"с.ш.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08'20"в.д.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25'00"с.ш.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36,5266 кв.км.";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"2451" заменить цифрами "2448,49";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"Дружное и Родниковое" заменить словами "Дружное, Родниковое и участка Куязбай";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73,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"Свинец, цинк, золото";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143,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