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036d" w14:textId="9dc0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водно-энергетического режима 
Нарын-Сырдарьинского каскада водохранилищ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2004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закупках", в целях обеспечения стабилизации водно-энергетического режима с Кыргызской Республикой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открытое акционерное общество "Электрические станции" (Кыргызская Республика) поставщиком товара - электрической энергии в объеме 180 миллионов кВт часов на технологические потери на время вегетационного периода 2004 года, закупка которого имеет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открытому акционерному обществу "Казахстанская компания по управлению электрическими сетями" (далее - ОАО "KEGOC") в установленном порядке осуществить закуп на условиях предоплаты электрической энергии в объеме 180 миллионов кВт часов на технологические потери на время вегетационного периода 2004 года способом государственных закупок из одного источника у поставщика, указанного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финансов, энергетики и минеральных ресурсов Республики Казахстан рассмотреть вопрос об отсрочке выплаты дивидендов за 2003 год по акциям ОАО "KEGOC" до 1 декабря 2004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