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ea2" w14:textId="1789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2004 года № 32.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7 октября 2015 года № 18-02/896.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32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тендеров по предоставлению лесных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долгосрочное лесопользование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организации и проведения тендеров по предоставлению лесных ресурсов на участках государственного лесного фонда в долгосрочное лесопользование (далее - тендеры).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распространяются на лесные ресурсы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и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лот – документально оформленное в установленном порядке предложение государственного лесовладельца по лесным ресурсам, выставляемым на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лот-заявка – предложение государственного лесовладельца по лесным ресурсам, выставляемым на тендер, находящееся в процессе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организатор тендера – местные исполнительные органы областей или уполномоченный орган в области лесного хозяйства и его территориальные подразделения, в функциональном ведении которых находятся лесные ресурсы на участках государственного лесного фонда, выставляемые на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 в области лесного хозяйства и его территориальные подразделения, осуществляющие координацию и контроль за соблюдением порядка передачи лесных ресурсов в долгосрочное лесопользование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участник тендера - физические и юридические лица, которые заявили о своем участии в тендере для получения права на долгосрочное лесопользование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тендерная документация - комплект документов, включающий описание лота,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долгосрочное лесопользование (далее - проект договора) и документы, определяющие процедуру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тендерная заявка - комплект документов, представленных участником тендера в тендерную комиссию и оформленных в соответствии с требованиями организатора тендера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тендер могут выставляться лоты, предусматривающие на одном участке один или несколько видов лесопользования, с предоставлением в пользование лесных ресурсов одному лесопользователю.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лот-заявок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Лот-заявки подготавливаются государственным лесовладельцем в соответствии с материалами лесоустройства и на основании информации о потребностях рынка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лот-заявок на отдельные виды лесопользования осуществляется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подготовки предложения о предоставлении в долгосрочное лесопользование лесных ресурсов для заготовки древесины участок государственного лесного фонда подбирается таким образом, чтобы запас древесины обеспечивал непрерывное и неистощительное пользование древесными ресурсами при проведении рубок главного и промежуточного 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Лоты могут предусматривать возможность предоставления лесопользователю дополнительного участка на территории государственного лесного фонда для создания плантационных насаждений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подготовки предложения о предоставлении в долгосрочное лесопользование участков государственного лесного фонда для нужд охотничьего хозяйства участки подбираются на основании материалов </w:t>
      </w:r>
      <w:r>
        <w:rPr>
          <w:rFonts w:ascii="Times New Roman"/>
          <w:b w:val="false"/>
          <w:i w:val="false"/>
          <w:color w:val="000000"/>
          <w:sz w:val="28"/>
        </w:rPr>
        <w:t>межхозяйственного охотоустройства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охотоэкономического обследования и таким образом, чтобы обеспечивался оптимальный режим охраны, создавались условия для осуществления комплекса воспроизводственных мероприятий и обеспечивалась экономическая целесообразность ведения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предложения о предоставлении в долгосрочное лесопользование участков государственного лесного фонда для нужд охотничьего хозяйства, предусматривающего также включение земельных участков, не входящих в состав государственного лесного фонда, но являющихся необходимыми для осуществления комплекса мероприятий по охране, воспроизводству и использованию животного мира, закрепление охотничьих угодий на указанных участках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срокам лесопользования: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заготовка древесины - от 10 до 49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заготовка живицы и древесных соков - от 10 до 15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пользование участками государственного лесного фонда для нужд охотничьего хозяйства - от 10 до 49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пользование участками государственного лесного фонда для оздоровительных, рекреационных, историко-культурных, туристских и спортивных целей – от 10 до 49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– от 10 до 49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30.06.2014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Лот-заявка должна включать следующие материалы, заверенные государственным лесовладельцем: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абрис участка долгосрочного лесопользования, выполненный по материалам лесных карт, включающий сеть лесных выделов и кварталов, просеки и дорожную сеть, обозначение смежных землепользований и другую необходимую картографическую информацию для потенциального лесопользователя;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участка с перечнем лесных выделов и кварталов с указанием площади и необходимых таксационных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ресурсные данные по каждому виду лесопользования, включенному в лот-заявку;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разрешенные объемы ежегодного лесопользования по каждому виду лесопользования, включенному в лот-заявку, в пределах действующего ревизионного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размеры плат по каждому виду лесопользования, включенному в лот-заявку, установленные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наличии населенных пунктов в непосредственной близости от участков долгосрочного лесопользования, численности проживающего в них населения, а также данные о занятости местного населения, традиционных видах лесопользования, потребностях в реализации социальных мероприятий и в поддержке инфраструктуры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общие требования к лесопользователям, установленные лесным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Организатор тендера в двухнедельный срок с момента поступления лотов-заявок рассматривает их, разрабатывает по ним проекты договоров и утверждает пакет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тендеров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тендера создает тендерную комиссию, в состав которой входят представители организатора тендера, территориальных подразделений уполномоченного органа, территориальных подразделений уполномоченного органа в области охраны окружающей среды, других заинтересованных государственных органов, областного представительного органа, заинтересованного государственного лесовладельца, общественных организаций. Председателем тендерной комиссии назначается один из руководителей организатора тендера, секретарем – должностное лицо организатора тендера. Секретарь тендерной комиссии не входит в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членов тендерной комиссии должно быть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 тендера совместно с тендерной комиссией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нахождение тендерной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и способы получения тендерной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представления тендерных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заседаний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Организатор тендера не менее чем за один месяц размещает объявление о предстоящем тендере в периодическом печатном издании, распространяемом на всей территории Республики Казахстан. Объявление о проведении тендера должно содержать наименование лотов, выставляемых на тендер, а также сведения, указанные в подпунктах 1) - 4) пункта 11 настоящих Правил, другую необходимую информацию, определяемую организатором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Лицо, изъявившее желание участвовать в тендере, подает в письменной форме запрос на получение тендерной документации с указанием наименования лота (лотов), подготавливает тендерную заявку в соответствии с требованиями, установленными тендерной документацией, и представляет ее организатору тендера в запечатанном конверте на регистрацию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регистрации тендерной заявки лицо, представившее тендерную заявку, приобретает статус участника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Тендерная заявка, представляемая участником тендера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соответствующего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подтверждающих соответствие требованиям, предъявляемым к участнику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копии устава, свидетельства* или справки о государственной регистрации (перерегистрации) заявителя в качестве юридического лица, свидетельства налогоплательщика (нотариально заверенные в случае непредставления оригиналов для сверки)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документа, подтверждающего право на осуществление предпринимательской деятельности, а также копию удостоверения личности или паспорта, свидетельства налогоплательщика (нотариально заверенные в случае непредставления оригиналов для сверки)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бухгалтерский баланс; справку банка (банков) об отсутствии просроченной задолженности участника тендера более чем за три месяца, предшествующие дате вскрытия конвертов с тендерными заявками, перед банком (банками);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справку налогового органа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наличии у участника тендера необходимых средств и производственных мощностей для осуществления лесопользования, проведения мероприятий по охране, защите и воспроизводству лесов (в том числе документы о наличии и количестве работников с указанием их квалификации, стажа работы по 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предлагаемые дополнительные услуги и работы, направленные на охрану и воспроизводство лесов, создание новых рабочих мест, предоставление услуг местному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 комплексного развития по организации глубокой переработки древесины и питомника для плантационного выращивания со сроком реализации данного плана в течение трех лет с указанием источников и объемов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постановлениями 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лесовладелец до проведения тендера знакомит участников тендера с участками лесопользования, выставляемыми на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Участник тендера несет расходы по подготовке и подаче своей тендерной заявки независимо от результатов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Организатор тендера взимает плату за предоставленную тендерную документацию, не превышающую фактические затраты на копирование тендерной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Примечание: *Свидетельство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примечанием в соответствии с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тендеров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Тендерная комиссия вскрывает конверты с тендерными заявками в установленное время. Участник тендера может присутствовать при вскрытии конвертов с тендерными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вскрытии конвертов с тендерными заявками секретарь тендерной комиссии объявляет присутствующим лицам наименования и местонахождение участников тендера, оглашает наименование лота (лотов), в которых они участвуют, перечень документов, включенных в тендерную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вскрытия конвертов с тендерными заявками составляется протокол вскрытия конвертов, заверенные копии которого выдаются участникам тендера, присутствующим при процедуре вскрытия.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Рассмотрение тендерных заявок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победителей тендеров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Оценка тендерных заявок проводится тендерной комиссией в течение семи рабочих дней со дня вскрытия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тендера не присутствуют при оценке тендерных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Информация о ходе рассмотрения и материалы оценки тендерных заявок имеют конфиденциальный характер и не могут быть переданы лицам, официально не имеющим отношения к процедуре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Победителем тендера признается участник, предложения которого по решению тендерной комиссии отвечают всем требованиям, содержащимся в тендерной документации, и являются лучшими в части выполнения условий тендера. Во внимание также могут приниматься дополнительные технические, квалификационные, организационные и иные преимущества представленных тендерных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Победителем тендера, при отсутствии других претендентов,  признается единственный участник тендера по лоту, если им соблюдены основные требования к тендерной заявке и представленные им предложения по организации и осуществлении лесопользования отвечают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Тендер признается его организатором несостоявшимся, если предложения участников тендера будут признаны тендерной комиссией не удовлетворяющими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Выбор победителя тендера из числа его участников производится на заседании тендерной комиссии при условии присутствия не менее двух третей от общего числа членов тендерной комиссии. В случае отсутствия какого-либо члена тендерной комиссии в протоколе тендерной комиссии по предоставлению лесных ресурсов на участках государственного лесного фонда в долгосрочное лесопользование (далее - протокол тендерной комиссии) указывается причина его отсутствия с приложением документа (при его наличии), подтверждающий данный факт.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тендерной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тендерной комиссии. В случае равенства голосов принятым считается решение, за которое проголосовал председатель тендерной комиссии, или в случае его отсутствия -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тендерной комиссии любой член данной тендерной комиссии может выразить особое мнение, которое должно быть изложено в письменном виде и приложено к протоколу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тендерной комиссии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Протокол тендерной комиссии по каждому лоту подписывается всеми присутствующими членами тендерной комиссии, а также ее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Организатор тендера в течение трех рабочих дней после подписания протокола тендерной комиссии направляет уведомление государственному лесовладельцу и победителю (победителям) тендера. В течение десяти календарных дней со дня подписания протокола государственный лесовладелец заключает с лесопользователем договор долгосрочного лесопользования на участках государственного лесного фонда (далее – договор)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о результатах тендера публикуется в том же печатном издании, что и объявление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Отчет о результатах тендера представляется в течение семи календарных дней после подписания протокола тендерной комиссии организатором тендера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нарушения установленного порядка проведения тендера, его результаты могут быть признаны уполномоченным органом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30. В случае несогласия с решением тендерной комиссии результаты тендера могут быть обжалованы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постановлениями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тендеров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предоставлению лесных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 в долгосрочное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лесопользование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 Типовая форма протокола тендерной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предоставлению лесных ресурсов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государственного лесного фонда в долгосрочное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      "__" _____ 20_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начала тендера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окончания тендера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Тендерная комиссия в составе (указать Ф.И.О. и должность):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-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созданная 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акт органа, которым была создана тендерная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комиссия, число и номер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провела тендер по предоставлению лесных ресурсов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в долгосрочное лесопользование.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 тендер выставлен следующий лот: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Лот    !                     Описание 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Тендерную документацию получили: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Наименование            !    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 физического или юридического лица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Тендерную заявку на участие в тендере представили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участники тендера: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Наименование   !       Адрес       !      Дата и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!участников тендера!                   !     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        !     тендерных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(Указать отклонялись ли при вскрытии конвертов тендерные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и причины их отклонения).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Участники тендера представили следующий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документов  !   Наименование участников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!         !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Участники тендера представили следующие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предложения к условиям тендерной документации: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    !                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участника тендера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Тендерная комиссия по результатам оценки и сопоставления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тендерных заявок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выигравшей тендер тендерную заявку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победителя тендера по лоту)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следующим условиям предоставления лесных ресурсов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участках государственного лесного фонда в долгосрочное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лесовладельцу в течение десяти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заключить договор о предоставлении лесных ресурсов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 в долгосрочное лесопользование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организатора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тендеров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предоставлению лесных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 в долгосрочное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лесопользование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</w:t>
      </w:r>
      <w:r>
        <w:rPr>
          <w:rFonts w:ascii="Times New Roman"/>
          <w:b/>
          <w:i w:val="false"/>
          <w:color w:val="000000"/>
          <w:sz w:val="28"/>
        </w:rPr>
        <w:t xml:space="preserve">Типовая форма договора долгосрочного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участках государственного лесного фонда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                              "__"_____ 20_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государственного лесовладельца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ведении которого находятся предоставляемые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лесного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_________________, действующего на основании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"Государственный лесовладелец"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___________________________________________, в лице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 или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_____________,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"Лесопользователь", совместно именуемые "Стороны",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первая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лесовладелец предоставляет лесопользователю на основании протокола тендера по предоставлению лесных ресурсов на участках государственного лесного фонда в долгосрочное лесопользование от "__" ________200_ года № ___ в долгосрочное лесопользование лесные ресурсы на срок до ___ лет в границах прилагаемого к настоящему договору плана участка государственного лесного фонда (приложение 1)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виды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Площадь и таксационные показатели участка государственного лесного фонда, на котором осуществляется лесопользование, указаны в приложении 2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Лесопользование осуществляется в пределах объемов (размеров), указанных в приложении 3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Ежегодная плата за лесные пользования определяется на основании разрешенных объемов лесопользования, рассчитанная государственным лесовладельцем в соответствии с налоговым законодательством, и подлежит уплате Лесопользователем путем перечисления в бюджет.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 и обязанности лесопользователя и государственного лесовладельца органа разрабатываются в соответствии с требованиями лесного законодательства).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 случае несвоевременного внесения Лесопользователем платы за лесные пользования в установленный срок лесопользователь несет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нарушение условий договора и лесного законодательства стороны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рассмотрения споров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Все споры, возникающие в связи с исполнением настоящего договора, разрешаются путем переговоров и заключения дополнительных соглашений. При несогласии сторон споры подлежат рассмотрению судом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Прочие условия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Все приложения, указанные в настоящем Договоре,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изменения и дополнения к настоящему Договору не должны противоречить тексту настоящего Договора, должны быть составлены в письменной форме и подписаны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Настоящий договор подлежит перезаключению или в него должны быть внесены изменения и дополнения после проведения очередного или внеочередного лесоустройства (охотоустройства) и уточнения объемов и условий возможного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Внесенные изменения и дополнения в настоящий договор подлежат государственной регистрации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составлен в 3 экземплярах – по одному экземпляру для лесопользователя и государственного лесовладельца, один экземпляр для хранения в регистрирующем органе. Все 3 экземпляра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Действие договора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Договор заключен на ___ лет и вступает в силу с момента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7. 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лесовладелец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Р/счет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или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Р/счет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Зарегистрирован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«__» ______20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32  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18 февраля 1994 года N 199 "Об утверждении Временного положения о порядке проведения лесных торгов (аукционов) в Республике Казахстан" (САПП Республики Казахстан, 1994 г., N 11, ст. 105).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1997 года N 241 "О структуре аппарата Комитета лесного и охотничьего хозяйства в Министерстве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 перечня изменений и дополнений, которые вносятся в некоторые решения Правительства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1999 года N 708 "О внесении изменений и дополнений и признании утратившими силу некоторых решений Правительства Республики Казахстан" (САПП Республики Казахстан, 1999 г., N 26, ст. 243).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2003 года N 358 "О внесении изменений и дополнений в постановления Кабинета Министров Республики Казахстан от 18 февраля 1994 года N 199 и от 29 мая 1995 года N 752" (САПП Республики Казахстан, 2003 г., N 17, ст. 170).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