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cd1e" w14:textId="89cc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формировании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формировании Единого экономического пространства".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 ратификации Соглашения о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формировании Единого экономического пространства, совершенное в Ялте 19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формировании Единого экономического пространства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Российская Федерация и Украина,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экономическому и социальному прогрессу своих народов, повышению уровня их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движимые стремлением укрепить экономики Сторон и обеспечить их гармоничное развитие, последовательно проводя экономические реформы для дальнейшего углубления многостороннего экономического сотрудничества и усиления интеграционных процессов путем достижения взаимовыгодных договоренностей по формированию Единого экономического пространства (далее - ЕЭП);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 этом право Сторон определять свое участие в процессе формирования ЕЭП с учетом их готовности к дальнейшему углублению интеграционных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дружественные отношения, связывающие государства и народы, желая обеспечить их процветание, основываясь на общепризнанных принципах и нормах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Заявление Президентов Республики Беларусь, Республики Казахстан, Российской Федерации и Украины от 23 февраля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создания условий для стабильного и эффективного развития экономик Сторон и повышения уровня жизни населения Стороны приступают к процессу формирования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экономическим пространством Стороны понимают экономическое пространство, объединяющее таможенные территории Сторон, на котором функционируют механизмы регулирования экономик, основанные на единых принципах, обеспечивающих свободное движение товаров, услуг, капитала и рабочей силы и проводится единая внешнеторговая и согласованная, в той мере и в том объеме, в каких это необходимо для обеспечения равноправной конкуренции и поддержания макроэкономической стабильности, налоговая, денежно-кредитная и валютно-финансовая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стремятся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торговли и инвестиций между Сторонами, обеспечивающему устойчивое развитие экономик Сторон на базе общепризнанных принципов и норм международного права, а также правил и принципов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единства и развитию экономических потенциалов, а также повышению конкурентоспособности экономик Сторон на внешних рынках.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Поэтапное решение задач углубления интеграции обуславливается выполнением Сторонами принятых обязательств и фактическим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зоны свободной торговли без изъятий и ограничений, предполагающей неприменение во взаимной торговле антидемпинговых, компенсационных и специальных защитных мер на базе проведения единой политики в области тарифного и нетарифного регулирования, единых правил конкуренции, применения субсидий и иных форм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макроэкономической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свободного движения товаров, услуг, капитала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 Сторон в той мере, в какой это необходимо для функционирования ЕЭП, включая торговую и конкурентную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единых принципов регулирования деятельности естественных монополий (в сфере железнодорожного транспорта, магистральных телекоммуникаций, транспортировки электроэнергии, нефти, газа и других сферах), единой конкурентной политики и обеспечение недискриминационного доступа и равного уровня тарифов на услуги субъектов естественных монополий.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указанными в статьях 1 и 2 настоящего Соглашения целями и задачами осуществляют мероприятия, предусмотренные Концепцией по формированию Единого экономического пространства, прилагаемой к настоящему Соглашению и являющейся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настоящего Соглашения Стороны разработают Комплекс основных мер по формированию Единого экономического пространства.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процессов формирования и функционирования ЕЭП осуществляется соответствующими органами, структура которых формируется с учетом уровня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ЕЭП создаются на основе сочетания межгосударственных элементов и принципа передачи части полномочий Сторон единому регулирующему органу с постепенным повышением значимости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управления формированием и функционированием ЕЭП на межгосударственном уровне обеспечивается Советом глав государств (далее - СГГ).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голосов каждого государства-участника в рамках СГГ распределяется исходя из принципа "одно государство - один голос". Решения СГГ принимаются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учреждают единый регулирующий орган ЕЭП, которому они на основе международных договоров делегируют часть своих полномочий. Его решения являются обязательными для выполнения всеми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едином регулирующем органе ЕЭП решения по всем вопросам принимаются взвешенным голосованием. Количество голосов каждой из Сторон определяется с учетом ее экономического потенциала. Распределение голосов устанавливается на основе соглашения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имеет право внести в СГГ предложение о пересмотре решения единого регулирующего органа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международным договором будет предусмотрен механизм компенсации, если принятое решение наносит существенный экономический ущерб одной или нескольким Сторонам.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ЕЭП формируется поэтапно, с учетом возможности разноуровневой и разноскоростной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одного этапа к другому осуществляют те Стороны, которые в полном объеме выполнили мероприятия, предусмотренные в предыдущем этапе Комплекса основных мер по формированию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присоединяются к международным договорам, обеспечивающим формирование и функционирование ЕЭП, по мере готовности. При этом каждая Сторона должна соблюдать согласованную последовательность присоединения к таким международным договорам. Ни одна из Сторон не может препятствовать другим Сторонам ускоренно продвигаться к более высокой степени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Разноуровневая и разноскоростная интеграция означает, что каждая Сторона самостоятельно определяет, в каких из направлений развития интеграции или отдельных интеграционных мероприятиях она принимает участие и в каком объеме.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Правовой основой обеспечения формирования и функционирования ЕЭП являются международные договоры и решения органов ЕЭП, заключаемые и принимаемые с учетом законодательств Сторон и в соответствии с общепризнанными нормами и принципами международного права.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принципы, на условиях, согласованных со всеми Сторонами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со дня получения депозитарием последнего уведомления Сторон о согласии на такое присоединение.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статей 10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менее чем за 12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уведомляет в месячный срок всех участников настоящего Соглашения о выходе какой-либо Стороны из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Ялта, 19 сентября 2003 года в одном подлинном экземпляре на русском языке. Подлинный экземпляр хранится в архиве Республики Казахстан, которая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 За Украину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Оговорка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Украина будет принимать участие в формировании и функционировании Единого экономического пространства в пределах, соответствующих Конституции Украины.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Украины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Единого экономического пространства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Концепция формирования Единого экономического пространства (далее - Концепция) представляет собой программу мер по формированию Единого экономического пространства Республики Беларусь, Республики Казахстан, Российской Федерации и Украины (далее - государства-участники) с целью углубления многостороннего 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экономическим пространством (далее - ЕЭП) государства-участники понимают экономическое пространство, объединяющее таможенные территории государств-участников, на котором функционируют механизмы регулирования экономик, основанные на единых принципах, обеспечивающих свободное движение товаров, услуг, капитала и рабочей силы и проводится единая внешнеторговая и согласованная, в той мере и в том объеме, в каких это необходимо для обеспечения равноправной конкуренции и поддержания макроэкономической стабильности, налоговая, денежно-кредитная, валютно-финансовая политика.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I. Цели и задачи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формирования ЕЭП является создание условий для стабильного и эффективного развития экономик государств-участников и повышения уровня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стремятся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торговли и инвестиций между государствами-участниками, обеспечивающему устойчивое развитие экономик государств-участников на основе общепризнанных норм и принципов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возможностей для развития предпринимательской деятельности путем установления гармонизированных систем регулирования и интегрирования инфраструктурного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и наращиванию экономических потенциалов государств-участников в целях повышения конкурентоспособности экономик государств-участников на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решение задач углубления интеграции обуславливается выполнением государствами-участниками принятых обязательств и фактическим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зоны свободной торговли без изъятий и ограничений, предполагающей неприменение во взаимной торговле антидемпинговых, компенсационных и специальных защитных мер на базе проведения единой политики в области тарифного и нетарифного регулирования, единых правил конкуренции, применения субсидий и иных форм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макроэкономической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свободного движения товаров, услуг, капитала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 государств-участников в той мере, в какой это необходимо для функционирования ЕЭП, включая торговую и конкурентную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единых принципов регулирования деятельности естественных монополий (в сфере железнодорожного транспорта, магистральных телекоммуникаций, транспортировки электроэнергии, нефти, газа и других сферах), единой конкурентной политики и обеспечение недискриминационного доступа и равного уровня тарифов на услуги субъектов естественных монополий.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II. Основные принципы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функционирования ЕЭП являются обеспечение свободы перемещения товаров, услуг, капитала и рабочей силы через границы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свободного движения товаров предусматривает устранение изъятий из режима свободной торговли и снятие ограничений во взаимной торговле на основе унификации таможенных тарифов, формирования общего таможенного тарифа, установленного на основе согласованной государствами-участниками методики, мер нетарифного регулирования, применения инструментов регулирования торговли товарами с третьими странами. Механизмы применения во взаимной торговле антидемпинговых, компенсационных, специальных и защитных мер будут заменяться едиными правилами в области конкуренции и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обеспечения свободного движения услуг предполагает формирование общих правил и подходов для обеспечения полного доступа на рынок услуг и поставщиков услуг в рамках ЕЭП и проведение согласованной политики по доступу третьих стран на рынок услуг и поставщиков услуг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обеспечения свободного движения капитала предполагает поэтапное снятие всех ограничений на движение капитала из государств-участников в рамках ЕЭП и проведение согласованной политики в области развития рынка капиталов при условии обеспечения макроэкономической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Принципом обеспечения свободного движения рабочей силы является обеспечение беспрепятственного перемещения физических лиц государств-участников в рамках ЕЭП и формирование согласованной миграционной политики в отношении третьих стран с учетом норм и принципов международного права и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проведения согласованной макроэкономической политики обеспечивает конвергенцию макроэкономических показателей, в том числе выравнивание уровня внутренних цен, в первую очередь - на энергоносители, и тарифов на услуги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проведения общей политики по отдельным отраслям предполагают заключение секторальных соглашений, разработанных в развитие Соглашения о формировании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поэтапно, с учетом возможности разноуровневой и разноскоростной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Разноскоростная интеграция означает, что каждое государство самостоятельно определяет момент присоединения к тому или иному международному договору, что приводит к разноуровневой интеграции, когда государства-участники находятся на разных уровнях интеграционного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Разноуровневая и разноскоростная интеграция означает, что каждое государство-участник самостоятельно определяет, в каких из направлений развития интеграции или отдельных интеграционных мероприятиях оно будет принимать участие и в каком объеме. Государство имеет возможность присоединиться к международным договорам, обеспечивающим формирование и функционирование ЕЭП, по мере готовности. При этом государство должно соблюдать согласованную последовательность присоединения к перечню международных договоров. Для присоединения государств к действующим в рамках ЕЭП международным договорам требуется согласие всех государств-участников этих международных договоров. Это правило распространяется на функционирование основных принципов и условий ЕЭП, определяемых настоящей Концепцией.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одного этапа формирования ЕЭП к другому осуществляют те государства-участники, которые выполнили мероприятия, предусмотренные в предыдущем этапе Комплекса основных мер по формированию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преимуществ, предоставляемых государствами-участниками друг другу, определяется соглашениями по формированию ЕЭП,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Неучастие или частичное участие какого-либо государства-участника в отдельных направлениях развития интеграции или отдельных интеграционных мероприятиях не должно являться препятствием для остальных государств-участников в осуществлении указанных направлений развития интеграции или отдельных интеграционных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поздние сроки присоединения какого-либо государства-участника к отдельным направлениям развития интеграции или отдельным интеграционным мероприятиям не меняют его статуса участника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различные степени интеграции государств-основателей ЕЭП (Российская Федерация и Республика Беларусь - Союзное государство, Российская Федерация, Республика Беларусь и Республика Казахстан - члены ЕврАзЭС), сроки возможного перехода к более высоким степеням интеграции определяются каждым государством-участником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формирования зоны свободной торговли является первоочередным и базовым этапом формирования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с учетом таких принципов, как добровольность, экономическая взаимовыгодность, отсутствие дискриминации, правовая гарантированность, сопряженность целей, ответственность за принятые обязательства, транспарентность.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III. Основные направления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ЕЭП формируется постепенно, путем повышения уровня интеграции, через синхронизацию осуществляемых государствами-участниками преобразований в экономике, совместных мер по проведению согласованной экономической политики, гармонизацию и унификацию законодательства в сфере экономики, торговли и по другим направлениям, с учетом общепризнанных норм и принципов международного права, а также опыта и законодательства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интеграции и мероприятия по их реализации определяются на основе соответствующих международных договоров и решений органов ЕЭП, предусматривающих обязательность их выполнения для каждого из государств-участников в полном объеме, а также механизм их реализации и ответственности за невыполнение согласованных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ЕЭП подразумевает осуществление следующих основополагающих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для товаров торгового режима без изъятий и ограничений на базе: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реализации комплекса мер по завершению создания зоны свободной торговли без изъятий и ограничений, предусматривающей свободное перемещение товаров и услуг на базе единых правил конкуренции и применения субсидий, проведения согласованной политики в области тарифного и нетарифного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формирования общего таможенного тарифа;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единых правил конкурентной политики, регулирования естественных монополий, в том числе обеспечение недискриминационного доступа и равного уровня тарифов на услуги субъектов естественных монополий, субсидирования и иных форм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унификации мер нетарифного регулирования на основе норм и правил ВТО, создания унифицированного порядка их применения в отношении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неприменения тарифных и нетарифных ограничений во взаимной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унификации торговых режимов государств-участников по отношению к третьим странам;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упрощения порядка таможенного оформления и таможенного контроля на внутренних таможенных границах с последующей их отменой на завершающем этапе;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либерализация режимов доступа на рынок услуг, постепенное устранение имеющихся здесь барьеров 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условий для создания благоприятного климата для привлечения инвестиций в приоритетные отрасли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политики в области охраны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принципов налогообложения, в том числе переход на согласованные принципы взимания косвенных налогов без изъятий, недопущение использования налогов и сборов как инструмента защиты внутреннего рынка и национальных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взаимной конвертируемости национальных валют и перехода к расчетам в национальных валютах, последовательной либерализации валютной политики, согласования механизма установления валютных курсов национальных валют, формирования действенной платежной системы, повышения степени либерализации движения капитала по мере улучшения экономического положения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общего рынка труда со свободным передвижением граждан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правовому оформлению и обеспечению формирования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принятия и обеспечения выполнения принимаемых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вышеуказанных мероприятий обеспечивается посредством реализации Комплекса основных мер по формированию Единого экономического пространства.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IV. Взаимодействие при проведении переговоров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присоединению к ВТО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и деятельность ЕЭП осуществляется с учетом норм и правил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государства-участники находятся на различных этапах переговорного процесса по присоединению к этой организации, необходимо выработать механизм согласования позиций при проведении переговоров по присоединению к ВТО с учетом возможностей разноуровневой и разноскоростной интеграции. Данный механизм может предполагать: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ежеквартальных консультаций для обсуждения хода переговоров о присоединении к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государств-участников к ВТО на согласованных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самостоятельно выбирают конкретные формы механизма согласования позиций при проведении переговоров по присоединению к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вступления одного из государств-участников в ВТО ранее остальных оно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скорейшему присоединению к ВТО других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воздерживаться от выдвижения требований к другим государствам-участникам в рамках переговоров по присоединению к ВТО.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V. Институциональные основы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принятия решений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процессов формирования ЕЭП осуществляется соответствующими органами, создаваемыми на основе отдельных международных договоров. Структура органов формируется с учетом уровней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ЕЭП создаются на основе сочетания межгосударственных элементов и принципа передачи части полномочий государств-участников единому регулирующему органу с постепенным повышением значимости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управления формированием ЕЭП на межгосударственном уровне будет обеспечиваться Советом глав государств-участников (далее - СГГ).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голосов каждого государства-участника в рамках СГГ распределяется исходя из принципа "одно государство - один голос". Решения СГГ принимаются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учреждают единый регулирующий орган (Комиссия), которому они на основе международных договоров делегируют часть своих полномочий. Его решения являются обязательными для выполнения всеми государствами-участниками.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начинает свое функционирование с момента введения общего таможенного тарифа или единых правил конкуренции в зависимости от того, что вводится раньше. По мере развития и углубления интеграционных процессов полномочия единого регулирующего органа соответственно расширяются.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Комиссии решения по всем вопросам принимаются взвешенным голосованием. Количество голосов каждого из государств-участников определяется с учетом его экономического потенциала. Распределение голосов и процедура голосования устанавливаются на основе соглашения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полномочиями СГГ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перспектив дальнейшей интеграции в рамках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Комплекса основных мер по формированию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применения и соблюдения основных принципов и мер, принимаемых для формирования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торгово-экономической политики в отношении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 приеме новых членов в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задач по унификации таможенно-тарифной и конкурентной политики государств-участников ЕЭП и рассмотрение докладов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решений по принципиальным вопросам функционирования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надлежащего функционирования и развития ЕЭП Комиссия в рамках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целей и задач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и дает заключения по вопросам, связанным с достижением целей и выполнением задач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нормативных правовых актов, методические материалы и другие документы, необходимые для достижения целей и выполнения задач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VI. Правовое, финансовое и информационное обеспечение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Правовой основой формирования и деятельности ЕЭП являются международные договоры и решения органов ЕЭП, заключаемые и принимаемые с учетом интересов и законодательств государств-участников, и в соответствии с общепризнанными нормами и принципами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разноскоростной и разноуровневый характер интеграции, решения о завершении работы по подготовке проектов международных договоров и иных документов ЕЭП принимаются, если соответствующий проект согласован не менее, чем тремя государствами-участниками, на долю которых приходится не менее двух третей совокупного валового внутреннего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признают необходимость закрепления механизма реализации принятых решений, введения санкций за их невыполнение, а также механизма разрешения споров в каждом заключенном ими международном договоре, направленном на формирование ЕЭП. Данные документы должны содержать положения о недопустимости оговорок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органов ЕЭП осуществляется за счет долевых взносов государств-участников, пропорциональных числу голосов государств-участников в едином регулирующем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функционирования ЕЭП формируется база данных, в которой концентрируется постоянно обновляемая информация экономического и правового характера.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VII. Заключение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ЕЭП открыто для присоединения к нему других государств при условии принятия ими обязательств, вытекающих из международных договоров, заключаемых и действующих в рамках ЕЭП, их соответствия установленным соглашением государств-участников макроэкономическим и институциональным критериям, и с согласия всех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государство-участник имеет право выхода из ЕЭП, предварительно урегулировав свои обязательства, принятые в рамках формирования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выхода государства-участника из ЕЭП обязательства других государств-участников перед этим государством-участником, вытекающие из заключенных в рамках ЕЭП международных договоров и принятых решений, утрачивают силу.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