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f075" w14:textId="f8af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Румынии о сотрудничестве в борьбе с организованной преступностью, незаконным оборотом наркотических средств, психотропных веществ и прекурсоров, терроризмом и иными опасными преступлениями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2004 года N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Румынии о сотрудничестве в борьбе с организованной преступностью, незаконным оборотом наркотических средств, психотропных веществ и прекурсоров, терроризмом и иными опасными преступлениями, совершенное в городе Астане 9 сентября 2003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*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Румынии о сотрудничестве в борьбе </w:t>
      </w:r>
      <w:r>
        <w:br/>
      </w:r>
      <w:r>
        <w:rPr>
          <w:rFonts w:ascii="Times New Roman"/>
          <w:b/>
          <w:i w:val="false"/>
          <w:color w:val="000000"/>
        </w:rPr>
        <w:t xml:space="preserve">
с организованной преступностью, незаконным оборотом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наркотических средств, психотропных веществ и прекурсоров,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терроризмом и иными опасными преступлениями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*(Вступило в силу 28 апреля 2004 г.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2004 г., N 10, ст. 63)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Румынии далее именуемые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убеждены в необходимости защиты жизни, собственности, основных прав и свобод своих граждан,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 растущую угрозу международной организованной преступности обществу,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озабоченные возрастанием злоупотребления наркотическими средствами, психотропными веществами и прекурсорами и всемирным ростом их незаконного оборота,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стремящиеся к объединению усилий для предотвращения и борьбы с террористическими актами,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преимущества международного сотрудничества, как фактор особой важности в эффективном предотвращении и борьбе с транснациональной преступностью,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соблюдая свои международные обязательства,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будут сотрудничать в рамках национальных законодательств своих государств, а также международных договоров, участниками которых являются Стороны, в области борьбы с организованной преступностью и другими видами преступлений, включая их выявление, пресечение, раскрытие и расследование.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 Сотрудничество Сторон распространяется на борьбу со следующими видами преступлений: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международная организованная преступность;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незаконное культивирование, производство, приобретение, хранение, распределение, импорт, экспорт и транзит наркотических средств, психотропных веществ и их прекурсоров, также как незаконная торговля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международный терроризм и экстремизм;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преступления, направленные против жизни, здоровья, свободы людей, человеческого достоинства и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незаконное производство, приобретение, хранение, импорт, экспорт, транзит и торговля оружием, боеприпасами, взрывчатыми, ядовитыми, химическими, биологическими, бактериологическими, радиоактивными и ядерными веществами, предметами и технологиями стратегической важности, а также военной технологией;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преступления, предметом которых являются драгоценные камни и металлы, исторические и культурные ценности, а также произведения искусства;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фальшивомонетничество или подделка денег, ценных бумаг и других средств безналичного расчета, печатей, официальных документов и других важных документов, а также их распространение и использование;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h) незаконные коммерческие, финансовые и банковские операции и преступления, связанные с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i) легализация денег или иного имущества, приобретенного преступным путем;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j) торговля людьми, эксплуатация детей и сводничество;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k) незаконная торговля человеческими органами и тканями;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l) организация нелегальной миграции и нелегального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m) мошенничество;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n) похищение транспортных средств, его незаконный оборот и преступная деятельность, связанная с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о) преступления, совершенные с использованием компьютерных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р) преступления против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q) коррупция;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r) экологические преступления;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s) преступления против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в соответствии с нормами национальных законодательств своих государств будут сотрудничать в борьбе с нарушением общественного порядка.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будут связываться друг с другом по дипломатическим каналам. Компетентные органы по выполнению настоящего Соглашения именуются далее как "Компетентные органы".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выполнения положений данного Соглашения, Компетентные органы будут сотрудничать непосредственно в пределах своих полномочий и компетенции, в соответствии с нормами национальных законодательств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Компетентные органы могут заключать протоколы о техническом сотрудничестве для достижения целей, предусмотренных данным Соглашением и для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настоящего Соглашения Компетентными органами Сторон являются: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со стороны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прокуратура Республика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финансовой полиции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таможенного контроля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со стороны Румынии: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администрации и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разведки Румынии (по вопросам борьбы с терроризмом).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будут сотрудничать в областях, указанных в Статье 1 данного Соглашения, в соответствии с нормами национальных законодательств своих государств, в особенности,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взаимный обмен информацией относительно: лиц, подозреваемых в совершении преступления; организации преступных группировок; типа мышления преступника и группировок; фактов, относящихся ко времени, местоположению и методу совершения преступления; орудий преступления; маршрутов передвижения и мест укрытий, происхождения и предназначения вещей, запрещенных к хранению; определенных обстоятельств; информации о нарушении закона и мер, принятых для предотвращения и профилактики таких преступлений;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обмен информацией о планирующихся актах терроризма, особенно если они направлены против интересов государств Сторон, а также о террористических группировках, члены которых планируют, совершают или уже совершили подобные преступления;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сотрудничество в розыске лиц, подозреваемых в совершении преступлений или лиц, уклоняющихся от уголовной ответственности или отбывания наказания;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сотрудничество в розыске пропавших без вести лиц, а также акты идентификации лиц или останков неопознанных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сотрудничество в осуществлении мер, полученных из программ защиты свидетеля, обмен информацией и опытом в таких вопросах;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сотрудничество в поиске украденных вещей и других предметов преступного посягательства, в том числе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принятие иных мер, если таковые требуются Компетентными органами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h) взаимно координировать сотрудничество в обеспечении кадровой, технической и организационной помощью в раскрытии и расследовании преступлений, включая создание совместных рабочих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i) организовывать рабочие встречи, когда это необходимо для подготовки координирующих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j) обмен информацией о результатах криминалистических и криминологических исследований, технике раскрытия и расследования преступлений, организационной структуре компетентных органов, системе и принципах профессионального образования и стимулировании персонала, методах работы и используемом оборудовании;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k) предоставление друг другу информации относительно предметов преступлений или их последствий, также как предоставление образцов таких предметов, если об этом запросят Компетентные органы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l) обмен информацией относительно управления базами данных удостоверений личности, проездных документов и документов гражданства;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m) обмен информацией относительно организации и осуществления управления на границе и связанные с этим меры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n) организация командировок специалистов с целью повышения их уровня, ознакомления со средствами и методами борьбы с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о) взаимный обмен соответствующими текстами законов и инструкций, аналитической и профессиональной литературой;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р) обмен опытом по контролю за законным использованием наркотических средств, психотропных веществ и их прекурсоров, в особенности их возможным злоупотреблением.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Сотрудничество, указанное в Статье 3 данного Соглашения, будет осуществляться либо на основе программ, согласованных с Компетентными органами, рассчитанных на определенный период и содержащихся в протоколах, указанных в п.3 Статьи 2, либо по запросу Компетентных органов. Компетентные органы могут также действовать по собственной инициативе, если они считают, что это отвечает целям настоящего Соглашения, является выгодным и служит интересам Компетентных органов другой Стороны, которая должна быть своевременно информирована относительно такого намерения.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Запрос, упомянутый в Статье 4 настоящего Соглашения должен быть представлен в письменной форме Компетентным органам запрашиваемой Стороны через официальные каналы связи. Письменный запрос может быть направлен почтой, факсимильным путем или любым другим способом, согласованным с Компетентными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срочности, такой запрос может быть сделан устно и подлежит дальнейшему письменному подтверждению, направленному в течение максимум 24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Компетентный орган запрашиваемой Стороны исполняет такой запрос незамедлительно. В случае необходимости может быть запрошена дополнительная информация по исполнению запроса.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Каждый Компетентный орган может полностью или частично отказать в запросе на помощь, сотрудничество или предоставлении информации в случае, если это представляет угрозу суверенитету, безопасности, или любым другим важным интересам государства запрашиваемой Стороны или если исполнение такого запроса противоречит нормам национального законодательства ее государства или обязательствам, заложенным в международных договорах, участницей которых является данная Сторона.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отказа или частичного исполнения запроса Компетентные органы запрашивающей стороны будут незамедлительно информированы в письменной форме о причине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Каждый Компетентный орган может устанавливать условия относительно выполнения запроса или использования результатов, достигнутых таким образом, которые будут обязательными для Компетентных органов другой Стороны.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реализации положений настоящего Соглашения Стороны используют русский и английский языки, если иные языки не будут согласованы в отдельном случае.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защиты персональных данных, в рамках сотрудничества в соответствии с настоящим Соглашением и в соответствии с нормами национальных законодательств своих государств, Стороны, посредством своих Компетентных органов, соблюдают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Получающая Сторона может использовать данные исключительно в целях и в соответствии с условиями, определенными передающей Стороной;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По запросу передающей Стороны получающая Сторона предоставит информацию об использовании переданных данных и полученных при этом результатах;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Данные могут передаваться только в компетентные органы. Данные могут быть переданы другим органам только с предварительного письменного разрешения передающей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Передающая Сторона будет обеспечивать достоверность передаваемых данных, устанавливать необходимость и адекватность передачи данных. В случае передачи недостоверных или не подлежащих передаче данных, получающая Сторона должна быть немедленно информирована. Получающая Сторона вносит необходимые поправки, а данные, не подлежащие передаче, уничтожает;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Лицо, чьи данные, должны быть или были переданы, может получить информацию о переданных данных и цели их использования, если это допускается нормами национального законодательства государства запрашиваемой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При передаче данных передающая Сторона уведомляет другую Сторону о сроках определенных законодательством ее государства для уничтожения данных. Несмотря на эти сроки, данные, относящиеся к отдельным лицам, должны быть уничтожены, если уже не являются необходимыми. Сторона, которая предоставила данные, должна быть уведомлена об уничтожении передаваемых данных и о причинах этого уничтожения. В случае прекращения действия настоящего Соглашения все данные, которые были получены на его основании, должны быть уничтожены до даты прекращения его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Стороны должны вести учет передачи, принятия и уничтожения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h) Стороны обязаны тщательным образом защищать полученные данные от неправомерного доступа, их изменения или публикации.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будут гарантировать защиту всех данных, информации, материалов и оборудования, полученных в результате обмена в целях выполнения настоящего Соглашения, включая запросы, полученные в соответствии с национальным законодательством государства передающей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Степень защиты, установленная передающей Стороной изменению не подлежит.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Передача полученной информации, оборудования и образцов, в соответствии с настоящим Соглашением, другим государствам возможна лишь только с письменного согласия передающей Стороны.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Каждая из Сторон в соответствии с нормами своего законодательства может назначить специального представителя в своей дипломатической миссии на территории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Такой представитель будет действовать в качестве офицера связи, поддерживающего контакты, а также техническое сотрудничество с Компетентными органами другой Стороны.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Компетентный орган запрашивающей Стороны будет нести все затраты, связанные с исполнением запроса или реализацией действий, за исключением договоренностей, принятых совместным решением Сторон, в каждом отдельном случае.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права и обязательства Сторон, вытекающие из других международных двусторонних или многосторонних договоров, участниками которых они являются.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 взаимному согласию Сторон в настоящее Соглашение могут вноситься изменения и дополнения, оформленные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возникновения споров относительно толкования или выполнения настоящего Соглашения, Стороны будут разрешать их путем консультаций и переговоров.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может быть денонсировано в любое время одной из Сторон письменным уведомлением, направленным по дипломатическим каналам другой Стороне. Действие настоящего Соглашения будет прекращено по истечении шести месяцев с даты получения другой Стороной такого уведомления.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Астане 9 сентября 2003 года в двух подлинных экземплярах, каждый на казахском, румынском, русском и английском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Соглашения,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От имени Правительства       От имени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         Румынии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