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8c4e" w14:textId="9138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
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2004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5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2004 год"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дополнить словами ", а также, оплата расходов специальных рейсов при выезде за рубеж делегаций Республики Казахстан, возглавляемых членами Правительства Республики Казахстан.".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