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02d7" w14:textId="b9f0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января 2004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N 31 "О возложении исполнения обязанностей вице-министра финансов на председателя Налогового комитета Министерства финансов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