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519d" w14:textId="29f5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2 февраля 2001 года N 201"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2004 года N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2001 года N 201".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 О внесении изменений в распоряжение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 февраля 2001 года N 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распоряжение Президента Республики Казахстан от 2 февраля 2001 года N 201 "О Концепции борьбы с правонарушениями в сфере экономики на 2001-2003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цифры "2003" заменить цифрами "2004";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борьбы с правонарушениями в сфере экономики на 2001-2003 годы, одобренной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восьмом раздела "2. Структура экономических правонарушений" цифры "2003" заменить цифрами "2004".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