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3137" w14:textId="a9c3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апреля 2003 года N 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2004 года N 423. Утратило силу постановлением Правительства Республики Казахстан от 21 февраля 2015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Правительства РК от 21.02.2015 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предотвращения возникновения и распространения на территории Республики Казахстан особо опасных инфекционных болезней животных и птиц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апреля 2003 года N 407 "Об утверждении нормативных правовых актов в области ветеринарии" (САПП Республики Казахстан, 2003 г., N 18, ст. 185)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особо опасных болезней животных, при которых проводятся обязательное изъятие и уничтожение животных, продуктов и сырья животного происхождения,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восемь после слов "орнитоз птиц" дополнить ", высокопатогенный грипп птиц";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особо опасных болезней животных, профилактика, диагностика и ликвидация которых осуществляются за счет республиканского бюджета,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четыре после слов "африканская чума лошадей (экзотическая болезнь)" дополнить словами "эпизоотический лимфангоит";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семь после слов "респираторный микоплазмоз" дополнить словами "высокопатогенный грипп птиц".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