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5b50" w14:textId="ce55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2004 года N 437.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2003 года N 269 "Об утверждении Перечня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28-1, 40-1, 41-1, 54-1,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"28-1 Прочие турбины газовые мощностью более     8411 82 930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20000 кВт, но не более 50000 кВт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40-1 Прочие турбокомпрессоры многоступенчатые    8414 80 290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41-1 Прочие компрессоры объемные роторные        8414 80 710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многовальные винтовые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54-1 Прочее оборудование для фильтрования        8421 39 980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очистки прочих газов                            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