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51ee" w14:textId="3f45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Закон Республики Казахстан "О гражданстве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2004 года N 503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дополнений в Закон Республики Казахстан "О гражданстве Республики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Закон Республики Казахстан  О внесении дополнений 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гражданстве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декабря 1991 г. "О гражданстве Республики Казахстан" (Ведомости Верховного Совета Республики Казахстан, 1991 г., N 52, ст. 636; 1995 г., N 19, ст. 117; Ведомости Парламента Республики Казахстан, 2002 г., N 10, ст.101)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второй подпункта 1) части первой статьи 16 после слов "Республикой Казахстан," дополнить словами "либо имеют профессии и отвечают требованиям по перечню, устанавливаемому Президентом Республики Казахстан, и членов их семей,";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21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если лицо приобрело гражданство другого государства".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