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9e684" w14:textId="a89e6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закупках товаров, работ и услуг, имеющих важное стратегическое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мая 2004 года N 531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5)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2002 года "О государственных закупках"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открытое акционерное общество "КАЗХИММОНТАЖХОЛДИНГ" поставщиком товаров, работ и услуг, закупка которых имеет важное стратегическое значение для строительства магистрального газопровода "Акшабулак-Кызылорда" в Кызылординской области.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Рекомендовать закрытому акционерному обществу "КазТрансГаз" заключить договор о государственных закупках товаров, работ и услуг и юридическим лицом, указанным в пункте 1 настоящего постановления.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