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6f8" w14:textId="99b6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системе", а также в целях упорядочения сети дорог общего пользования республиканского значения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2003 года N 1260 "О реализации Закона Республики Казахстан "О республиканском бюджете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215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002 "Развитие автомобильных дорог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005 "Реализация проекта за счет внутренних источников":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автодороги Астана - Костанай - Челябинск" цифры "6652045" заменить цифрами "6428660";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"Реконструкция автодороги Алматы - Усть-Каменогорск 166000"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автодороги Западный обход города Рудного 223385";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графы 5 строки,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"360,34", "6554710" заменить соответственно цифрами "367,24", "6331325";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"Бейнеу - Акжигит - граница Узбекистана - 9,24 км на сумму 466 000 тыс. тенге (Приказ Комитета по делам строительства Министерства индустрии и торговли Республики Казахстан N 263-ПИР от 01.07.2003 г.)"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"Западный обход города Рудного - 6,9 км на сумму 223 385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"360,34" заменить цифрами "367,24".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