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85a1" w14:textId="9da8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N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ликвидации последствий региональной чрезвычайной ситуации природного характера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Алматинской области из резерва Правительства Республики Казахстан, предусмотренного в республиканском бюджете на 2004 год на ликвидации чрезвычайных ситуаций природного и техногенного характера и иные непредвиденные расходы, 167913000 (сто шестьдесят семь миллионов девятьсот тринадцать тысяч) тенге для ликвидации последствий поднятия уровня грунтовых вод в населенных пунктах Енбекшиказахского района Алматинской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Алматинской области представить Агентству Республики Казахстан по чрезвычайным ситуациям отчет об объемах и стоимости выполненных работ за 2004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