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9cb" w14:textId="935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сотрудничестве государств-членов Евразийского экономического сообщества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2004 года N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о сотрудничестве государств-членов Евразийского экономического сообщества на рынке ценных бумаг".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Указ Президента Республики Казахстан  О подписании Соглашения о сотрудничестве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на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сотрудничестве государств-членов Евразийского экономического сообщества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государств-членов Евразийского экономического сообщества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на рынке ценных бумаг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реализуя цели и задачи Евразийского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создания единого порядка эмиссии и обращения ценных бумаг, единого порядка осуществления профессиональной деятельности на рынке ценных бумаг, единых принципов защиты и обеспечения прав инвесторов в рамках Евразийского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росту экономического потенциала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 создание единого межгосударственного рынка ценных бумаг, разработка и принятие в рамках Евразийского экономического сообщества мер по защите интересов инвесторов межгосударственного рынка ценных бумаг, создание информационной базы данных о межгосударственном рынке ценных бумаг и обеспечение равноправного доступа к ней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межгосударственным рынком ценных бумаг понимается совокупность рынков ценных бумаг Сторон, объединенных общими принципами функционирования и государственного регулирования.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регистрация выпусков и отчетов об итогах выпусков ценных бумаг осуществляется в порядке, установленном законодательством Стороны, на территории которой размещаются и обращаются ценные бумаги.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межгосударственного рынка ценных бумаг являются эмитенты ценных бумаг, инвесторы, профессиональные участники рынка ценных бумаг, определенные в соответствии с законодательством каждой из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Допуск ценных бумаг к размещению и обращению за пределами территории Стороны, резидентом которой является эмитент ценных бумаг, осуществляется в соответствии с законодательством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к размещению и обращению на территории любой из Сторон ценных бумаг, эмитентами которых являются нерезиденты, осуществляется в соответствии с законодательством Стороны, на территории которой размещаются и обращаются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понятия "резидент" и "нерезидент" определяются в соответствии с законодательством каждой из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Профессиональная деятельность на рынке ценных бумаг осуществляется в соответствии с законодательством Стороны, на территории которой осуществляется такая деятельность.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Сделки на межгосударственном рынке ценных бумаг осуществляются в соответствии с законодательством Стороны, на территории которой они совершаются.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 сделкам с ценными бумагами, совершаемым на межгосударственном рынке ценных бумаг, осуществляются в валюте, которая определяется по соглашению участников межгосударственного рынка ценных бумаг с учетом требований законодательства Стороны, на территории которой совершаются эти сделки.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предоставляет на своем рынке ценных бумаг режим наибольшего благоприятствования резидентам других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принимать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гармонизации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эмиссию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ценных бумаг резидентов к размещению и обращению на территории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допуск к размещению и обращению ценных бумаг нерезидентов;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деятельность профессиональных участников рынка ценных бумаг и института коллективных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институтом коллективных инвестиций понимаются инвестиционные фонды, негосударственные пенсионные фонды, управляющие компании и специализированные депозитарии инвестиционных фондов и негосударственных пенсионных фондов, а также иные организации, относящиеся к институту коллективных инвестиций в соответствии с законодательством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квалификационные требования к специалистам профессиональных участников рынка ценных бумаг и института коллективных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устанавливающего требования к совершению сделок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регулирующего раскрытие информации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гармонизации кодексов корпоративного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выработке единых подходов к осуществлению контроля на рынке ценных бумаг.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Интеграционный комитет Евразийского экономического сообщества формирует информационную базу данных о рынках ценных бумаг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 соответствии со своим законодательством представлять Интеграционному комитету Евразийского экономического сообщества сведения относительно своих рынков ценных бумаг.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поручат своим уполномоченным органам по регулированию рынков ценных бумаг обмениваться на постоянной основе информацией, необходимой для осуществления контроля на межгосударственном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передавать третьей стороне сведения, полученные одной из Сторон на основании настоящего Соглашения без письменного согласия Стороны, представившей такие сведения.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работы по реализации настоящего Соглашения возлагается на Совет руководителей уполномоченных органов по регулированию рынков ценных бумаг при Интеграционном комитете Евразийского экономического сообщества, созданный в соответствии с решением Интеграционного комитета Евразийского экономического сообщества от 29 ноября 2002 г. N 159.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принятого в члены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присоединении к настоящему Соглашению сдается на хранение депозитарию, которым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присоединившихся государств настоящее Соглашение вступает в силу с даты получения депозитарием документа о присоединении.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 и дополнения, которые оформляются отдельными протоколами, являющимися его неотъемлемой частью.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депозитарию письменное уведомление о своем намерении прекратить его действие.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последнего уведомления о выполнении подписавшими его Сторонами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позднее, чем за шесть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взаимных прав и обязательств Сторон по действующим международным договорам, относящимся к вопросам, охватываемым настоящим Соглашением, или по международным договорам, которые могут быть заключены в соответствии с предметом и целями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 "___" ________ 200__ г.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