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1fdf" w14:textId="b731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ноября 2002 года N 1267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2004 года N 759. Утратило силу - постановлением Правительства РК от 6 апреля 2005 г. N 310 (P050310)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ноября 2002 года N 1267 "Вопросы Комитета по водным ресурсам Министерства сельского хозяйства Республики Казахстан" (CAПП Республики Казахстан, 2002 г., N 43, ст. 429)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по водным ресурсам Министерства сельского хозяйства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"сфере управления водными ресурсами" заменить словами "области использования и охраны водного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участие в разработке и реализации государственной политики в области использования и охраны водного фонда, программ развития водного сектора экономики и мелиорации земель";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"за использованием и охраной водных ресурсов" заменить словами "в области использования и охраны водного фонда;";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"вод" заменить словами "водного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3), 4), 5), 8), 11), 12), 13), 14), 15)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осуществляет выдачу, приостановление действия лицензии или разрешения на виды деятельности по специальному водопользованию в порядке, установленном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участвует в работе по приему-передаче в эксплуатацию водохозяйственных сооружений, согласовывает проекты водохозяйственных сооружений и производства строительных, дноуглубительных и иных работ, влияющих на состояние водных объектов, условия размещения, проектирования, строительства, реконструкции и ввода в эксплуатацию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 и других сооружений на водных объектах, водоохранных зонах и полосах;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режим использования водных объектов и источников питьевого водоснабжения, находящихся в республиканской собственности, а также правила эксплуатации водохозяйственных сооружений, расположенных непосредственно на водных объектах;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эксплуатацию водных объектов, водохозяйственных сооружений, находящихся в республиканской собственности;";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утверждает правила эксплуатации водохозяйственных сооружений по согласованию с заинтересованными государственными органами;";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разрабатывает схемы комплексного использования и охраны водных ресурсов по бассейнам основных рек и других водных объектов в целом по республике;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согласовывает удельные нормы потребления воды в отраслях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утверждает типовые правила общего водопользования;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утверждает лимиты водопользования в разрезе бассейнов и водопользователей;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порядок субсидирования стоимости услуг по подаче воды сельскохозяйственным товаропроизводителям и питьевой воды из особо важных групповых систем водоснабжения, являющихся безальтернативными источниками питьевого водоснабжения;";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16), 17), 18), 19), 20), 21), 22), 23)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утверждает удельные нормы и нормативы водопользования;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создает информационную базу данных водных объектов и обеспечивает доступ к ней всех заинтересованных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организует проектные, изыскательские, научно-исследовательские и конструкторские работы в области использования и охраны водного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рассматривает дела об административных правонарушениях в области водного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участвует в выработке приоритетных направлений межгосударственного сотрудничества в области использования и охраны водного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осуществляет подготовку и реализацию инвестиционных проектов в водном хозяйстве;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разработку и реализацию проектов, в области использования и охраны водного фонда, финансируемых за счет грантов и займов;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осуществляет сотрудничество с сопредельными государствами по вопросам регулирования водных отношений, рационального использования и охраны трансграничных вод в порядке, установленном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правила установления водоохранных зон и полос.".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