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b25d" w14:textId="a56b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2004 года N 774.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20 июля 2004 года N 774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отечественных товаропроизводителей и стимулирования экспортоориентированного производства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(САПП Республики Казахстан, 1996 г., N 46, ст. 450)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знак "*" заменить знаком "**";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"Ставка пошлины (в процентах от таможенной стоимости, либо в ЕВРО)" изложить в следующей редакции: "Ставка пошлины (в процентах от таможенной стоимости, либо в ЕВРО)*";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"160100     колбасы и аналогичные продукты из мяса,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мясных субпродуктов или крови; готовые   0,4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пищевые продукты, изготовленные на их 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        готовые или консервированные продукты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из мяса, мясных субпродуктов или крови 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прочие                                  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"160100     колбасы и аналогичные продукты из мяса, 35,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мясных субпродуктов или крови; готовые  0,4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пищевые продукты, изготовленные на их  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        готовые или консервированные продукты   35,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из мяса, мясных субпродуктов или крови 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прочие                                 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"2207100000 спирт этиловый неденатурированный, с    100,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концентрацией спирта 80 об. %    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или более                               1,0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 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"2207100000 спирт этиловый неденатурированный, с    100,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концентрацией спирта 80 об. %    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или более                               2,0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 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"2208       спирт этиловый неденатурированный, с    1,0 ЕВРО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концентрацией спирта менее 80 об.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спиртовые настойки, ликеры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спиртные напитки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220860      водка                                   2,0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за 1 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340290  поверхностно-активные средства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органические, моющие и чистящие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средства, нерасфасованные для розничной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продажи*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"3917323100 трубы, трубки и шланги, прочие не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армированные или не комбинированные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другими материалами, без фитингов,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полимеров этилена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"3917323100 трубы, трубки и шланги, прочие не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армированные или не комбинированные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другими материалами, без фитингов,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полимеров этилена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"4418301001,паркетная доска трехслойная, плавающая,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4418309101, художественный паркет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4418309901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4418 30 паркетная доска трехслойная, плавающая,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художественный паркет**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"8103       тантал и изделия из него, включая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отходы и лом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8103300000  отходы и лом тантала             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"9113101000 ремешки, ленты и браслеты для часов,    5, но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предназначенных для ношения на себе 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или с собой, и их части из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металла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"9113101000 ремешки, ленты и браслеты для часов,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предназначенных для ношения на себе     1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или с собой, и их части из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металла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примечаниях к приложению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словами "*Номенклатура товаров определяется как кодом, так и наименованием товаров."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"*При исчислении сумм таможенных пошлин, взимаемых по специфическим ставкам, установленным в ЕВРО за килограмм массы товара, или комбинированным ставкам со специфической составляющей в ЕВРО за килограмм массы товара, в качестве расчетной базы используется масса товара с учетом его первичной упаковки, которая неотделима от товара до его потребления и в которой товар представляется для розничной продажи.";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"*Номенклатура товаров определяется как кодом, так и наименованием товаров." заменить словами: "** Номенклатура товаров определяется как кодом, так и наименованием товаров.".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