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98c4f" w14:textId="6398c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некоторых вопросах доверительного управления Национальным фондом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26 июля 2004 года N 792</w:t>
      </w:r>
    </w:p>
    <w:p>
      <w:pPr>
        <w:spacing w:after="0"/>
        <w:ind w:left="0"/>
        <w:jc w:val="both"/>
      </w:pPr>
      <w:bookmarkStart w:name="z5" w:id="0"/>
      <w:r>
        <w:rPr>
          <w:rFonts w:ascii="Times New Roman"/>
          <w:b w:val="false"/>
          <w:i w:val="false"/>
          <w:color w:val="000000"/>
          <w:sz w:val="28"/>
        </w:rPr>
        <w:t xml:space="preserve">
      Правительство Республики Казахстан постановляет: </w:t>
      </w:r>
    </w:p>
    <w:bookmarkEnd w:id="0"/>
    <w:bookmarkStart w:name="z1" w:id="1"/>
    <w:p>
      <w:pPr>
        <w:spacing w:after="0"/>
        <w:ind w:left="0"/>
        <w:jc w:val="both"/>
      </w:pPr>
      <w:r>
        <w:rPr>
          <w:rFonts w:ascii="Times New Roman"/>
          <w:b w:val="false"/>
          <w:i w:val="false"/>
          <w:color w:val="000000"/>
          <w:sz w:val="28"/>
        </w:rPr>
        <w:t>
      1. Одобрить прилагаемый проект Дополнительного соглашения о внесении изменений и дополнений в Договор о доверительном управлении Национальным фондом Республики Казахстан от 14 июня 2001 года N 299, одобренный  </w:t>
      </w:r>
      <w:r>
        <w:rPr>
          <w:rFonts w:ascii="Times New Roman"/>
          <w:b w:val="false"/>
          <w:i w:val="false"/>
          <w:color w:val="000000"/>
          <w:sz w:val="28"/>
        </w:rPr>
        <w:t xml:space="preserve">постановлением </w:t>
      </w:r>
      <w:r>
        <w:rPr>
          <w:rFonts w:ascii="Times New Roman"/>
          <w:b w:val="false"/>
          <w:i w:val="false"/>
          <w:color w:val="000000"/>
          <w:sz w:val="28"/>
        </w:rPr>
        <w:t xml:space="preserve"> Правительства Республики Казахстан от 18 мая 2001 года N 655 "О договоре о доверительном управлении Национальным фондом Республики Казахстан". </w:t>
      </w:r>
    </w:p>
    <w:bookmarkEnd w:id="1"/>
    <w:bookmarkStart w:name="z2" w:id="2"/>
    <w:p>
      <w:pPr>
        <w:spacing w:after="0"/>
        <w:ind w:left="0"/>
        <w:jc w:val="both"/>
      </w:pPr>
      <w:r>
        <w:rPr>
          <w:rFonts w:ascii="Times New Roman"/>
          <w:b w:val="false"/>
          <w:i w:val="false"/>
          <w:color w:val="000000"/>
          <w:sz w:val="28"/>
        </w:rPr>
        <w:t xml:space="preserve">
      2. Поручить подписание Дополнительного соглашения от имени Правительства Республики Казахстан Министру финансов Республики Казахстан Дунаеву Арману Галиаскаровичу. </w:t>
      </w:r>
    </w:p>
    <w:bookmarkEnd w:id="2"/>
    <w:bookmarkStart w:name="z3" w:id="3"/>
    <w:p>
      <w:pPr>
        <w:spacing w:after="0"/>
        <w:ind w:left="0"/>
        <w:jc w:val="both"/>
      </w:pPr>
      <w:r>
        <w:rPr>
          <w:rFonts w:ascii="Times New Roman"/>
          <w:b w:val="false"/>
          <w:i w:val="false"/>
          <w:color w:val="000000"/>
          <w:sz w:val="28"/>
        </w:rPr>
        <w:t xml:space="preserve">
      3. Настоящее постановление вступает в силу со дня подписания. </w:t>
      </w:r>
    </w:p>
    <w:bookmarkEnd w:id="3"/>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4" w:id="4"/>
    <w:p>
      <w:pPr>
        <w:spacing w:after="0"/>
        <w:ind w:left="0"/>
        <w:jc w:val="both"/>
      </w:pPr>
      <w:r>
        <w:rPr>
          <w:rFonts w:ascii="Times New Roman"/>
          <w:b w:val="false"/>
          <w:i w:val="false"/>
          <w:color w:val="000000"/>
          <w:sz w:val="28"/>
        </w:rPr>
        <w:t xml:space="preserve">
         </w:t>
      </w:r>
    </w:p>
    <w:bookmarkEnd w:id="4"/>
    <w:p>
      <w:pPr>
        <w:spacing w:after="0"/>
        <w:ind w:left="0"/>
        <w:jc w:val="both"/>
      </w:pPr>
      <w:r>
        <w:rPr>
          <w:rFonts w:ascii="Times New Roman"/>
          <w:b w:val="false"/>
          <w:i w:val="false"/>
          <w:color w:val="000000"/>
          <w:sz w:val="28"/>
        </w:rPr>
        <w:t xml:space="preserve">Одобрен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26 июля 2004 года N 792   </w:t>
      </w:r>
    </w:p>
    <w:p>
      <w:pPr>
        <w:spacing w:after="0"/>
        <w:ind w:left="0"/>
        <w:jc w:val="left"/>
      </w:pPr>
      <w:r>
        <w:rPr>
          <w:rFonts w:ascii="Times New Roman"/>
          <w:b/>
          <w:i w:val="false"/>
          <w:color w:val="000000"/>
        </w:rPr>
        <w:t xml:space="preserve"> Дополнительное соглашение </w:t>
      </w:r>
      <w:r>
        <w:br/>
      </w:r>
      <w:r>
        <w:rPr>
          <w:rFonts w:ascii="Times New Roman"/>
          <w:b/>
          <w:i w:val="false"/>
          <w:color w:val="000000"/>
        </w:rPr>
        <w:t xml:space="preserve">
о внесении изменений и дополнений в Договор о доверительном </w:t>
      </w:r>
      <w:r>
        <w:br/>
      </w:r>
      <w:r>
        <w:rPr>
          <w:rFonts w:ascii="Times New Roman"/>
          <w:b/>
          <w:i w:val="false"/>
          <w:color w:val="000000"/>
        </w:rPr>
        <w:t xml:space="preserve">
управлении Национальным фондом Республики Казахстан </w:t>
      </w:r>
      <w:r>
        <w:br/>
      </w:r>
      <w:r>
        <w:rPr>
          <w:rFonts w:ascii="Times New Roman"/>
          <w:b/>
          <w:i w:val="false"/>
          <w:color w:val="000000"/>
        </w:rPr>
        <w:t xml:space="preserve">
от 14 июня 2001 года N 299, одобренный постановлением  </w:t>
      </w:r>
      <w:r>
        <w:br/>
      </w:r>
      <w:r>
        <w:rPr>
          <w:rFonts w:ascii="Times New Roman"/>
          <w:b/>
          <w:i w:val="false"/>
          <w:color w:val="000000"/>
        </w:rPr>
        <w:t xml:space="preserve">
Правительства Республики Казахстан от 18 мая 2001 года N 655 </w:t>
      </w:r>
      <w:r>
        <w:br/>
      </w:r>
      <w:r>
        <w:rPr>
          <w:rFonts w:ascii="Times New Roman"/>
          <w:b/>
          <w:i w:val="false"/>
          <w:color w:val="000000"/>
        </w:rPr>
        <w:t xml:space="preserve">
"О договоре о доверительном управлении  </w:t>
      </w:r>
      <w:r>
        <w:br/>
      </w:r>
      <w:r>
        <w:rPr>
          <w:rFonts w:ascii="Times New Roman"/>
          <w:b/>
          <w:i w:val="false"/>
          <w:color w:val="000000"/>
        </w:rPr>
        <w:t xml:space="preserve">
Национальным фондом Республики Казахстан" </w:t>
      </w:r>
    </w:p>
    <w:p>
      <w:pPr>
        <w:spacing w:after="0"/>
        <w:ind w:left="0"/>
        <w:jc w:val="both"/>
      </w:pPr>
      <w:r>
        <w:rPr>
          <w:rFonts w:ascii="Times New Roman"/>
          <w:b w:val="false"/>
          <w:i w:val="false"/>
          <w:color w:val="000000"/>
          <w:sz w:val="28"/>
        </w:rPr>
        <w:t xml:space="preserve">г. Астана                                         "__" ____2004 год </w:t>
      </w:r>
    </w:p>
    <w:p>
      <w:pPr>
        <w:spacing w:after="0"/>
        <w:ind w:left="0"/>
        <w:jc w:val="both"/>
      </w:pPr>
      <w:r>
        <w:rPr>
          <w:rFonts w:ascii="Times New Roman"/>
          <w:b w:val="false"/>
          <w:i w:val="false"/>
          <w:color w:val="000000"/>
          <w:sz w:val="28"/>
        </w:rPr>
        <w:t>      Национальный Банк Республики Казахстан, именуемый в дальнейшем - Банк, с одной стороны, и Правительство Республики Казахстан, именуемое в дальнейшем - Правительство, с другой стороны, далее совместно именуемые - Стороны, руководствуясь  </w:t>
      </w:r>
      <w:r>
        <w:rPr>
          <w:rFonts w:ascii="Times New Roman"/>
          <w:b w:val="false"/>
          <w:i w:val="false"/>
          <w:color w:val="000000"/>
          <w:sz w:val="28"/>
        </w:rPr>
        <w:t xml:space="preserve">Указом </w:t>
      </w:r>
      <w:r>
        <w:rPr>
          <w:rFonts w:ascii="Times New Roman"/>
          <w:b w:val="false"/>
          <w:i w:val="false"/>
          <w:color w:val="000000"/>
          <w:sz w:val="28"/>
        </w:rPr>
        <w:t xml:space="preserve"> Президента Республики Казахстан от 29 января 2001 года N 543 "О некоторых вопросах Национального фонда Республики Казахстан" и другими нормативными правовыми актами, регулирующими деятельность Национального фонда Республики Казахстан (далее - Фонд), заключили настоящее Дополнительное соглашение о нижеследующем. </w:t>
      </w:r>
      <w:r>
        <w:br/>
      </w:r>
      <w:r>
        <w:rPr>
          <w:rFonts w:ascii="Times New Roman"/>
          <w:b w:val="false"/>
          <w:i w:val="false"/>
          <w:color w:val="000000"/>
          <w:sz w:val="28"/>
        </w:rPr>
        <w:t>
      Внести в Договор о доверительном управлении Национальным фондом Республики Казахстан, одобренный  </w:t>
      </w:r>
      <w:r>
        <w:rPr>
          <w:rFonts w:ascii="Times New Roman"/>
          <w:b w:val="false"/>
          <w:i w:val="false"/>
          <w:color w:val="000000"/>
          <w:sz w:val="28"/>
        </w:rPr>
        <w:t xml:space="preserve">постановлением </w:t>
      </w:r>
      <w:r>
        <w:rPr>
          <w:rFonts w:ascii="Times New Roman"/>
          <w:b w:val="false"/>
          <w:i w:val="false"/>
          <w:color w:val="000000"/>
          <w:sz w:val="28"/>
        </w:rPr>
        <w:t xml:space="preserve"> Правительства Республики Казахстан от 18 мая 2001 года N 655 "О договоре о доверительном управлении Национальным фондом Республики Казахстан" следующие изменения и дополнения: </w:t>
      </w:r>
      <w:r>
        <w:br/>
      </w:r>
      <w:r>
        <w:rPr>
          <w:rFonts w:ascii="Times New Roman"/>
          <w:b w:val="false"/>
          <w:i w:val="false"/>
          <w:color w:val="000000"/>
          <w:sz w:val="28"/>
        </w:rPr>
        <w:t xml:space="preserve">
      1) пункт 1.1. изложить в следующей редакции: </w:t>
      </w:r>
      <w:r>
        <w:br/>
      </w:r>
      <w:r>
        <w:rPr>
          <w:rFonts w:ascii="Times New Roman"/>
          <w:b w:val="false"/>
          <w:i w:val="false"/>
          <w:color w:val="000000"/>
          <w:sz w:val="28"/>
        </w:rPr>
        <w:t xml:space="preserve">
      "1.1. Правительство передает Банку в доверительное управление Фонд, а Банк обязуется осуществлять доверительное управление Фондом в интересах Правительства путем инвестирования финансовых активов Фонда. Оценкой эффективности управления Фондом является сверхдоходность портфелей Фонда за определенный период времени при соблюдении ограничений, установленных Правилами осуществления инвестиционных операций Национального фонда Республики Казахстан. Сверхдоходность определяется как разница между фактической доходностью и доходностью эталонного портфеля Фонда."; </w:t>
      </w:r>
      <w:r>
        <w:br/>
      </w:r>
      <w:r>
        <w:rPr>
          <w:rFonts w:ascii="Times New Roman"/>
          <w:b w:val="false"/>
          <w:i w:val="false"/>
          <w:color w:val="000000"/>
          <w:sz w:val="28"/>
        </w:rPr>
        <w:t xml:space="preserve">
      2) пункт 2.1.3. изложить в следующей редакции: </w:t>
      </w:r>
      <w:r>
        <w:br/>
      </w:r>
      <w:r>
        <w:rPr>
          <w:rFonts w:ascii="Times New Roman"/>
          <w:b w:val="false"/>
          <w:i w:val="false"/>
          <w:color w:val="000000"/>
          <w:sz w:val="28"/>
        </w:rPr>
        <w:t xml:space="preserve">
      "2.1.3. на получение ежеквартально комиссионного вознаграждения за доверительное управление Фондом в размере 0,06 % годовых от среднего арифметического рыночной стоимости портфелей Фонда в самостоятельном управлении Банка на конец каждого месяца отчетного квартала, и возмещение понесенных им в процессе исполнения своих обязательств по настоящему Договору расходов в соответствии с условиями настоящего Договора."; </w:t>
      </w:r>
      <w:r>
        <w:br/>
      </w:r>
      <w:r>
        <w:rPr>
          <w:rFonts w:ascii="Times New Roman"/>
          <w:b w:val="false"/>
          <w:i w:val="false"/>
          <w:color w:val="000000"/>
          <w:sz w:val="28"/>
        </w:rPr>
        <w:t xml:space="preserve">
      3) дополнить пунктом 2.1.4. следующего содержания: </w:t>
      </w:r>
      <w:r>
        <w:br/>
      </w:r>
      <w:r>
        <w:rPr>
          <w:rFonts w:ascii="Times New Roman"/>
          <w:b w:val="false"/>
          <w:i w:val="false"/>
          <w:color w:val="000000"/>
          <w:sz w:val="28"/>
        </w:rPr>
        <w:t xml:space="preserve">
      "2.1.4. на получение комиссионного вознаграждения по итогам года, зависящего от результатов самостоятельного управления Фондом, равного 10 % полученного положительного сверхдохода, но не более 0,02 % от среднегодовой рыночной стоимости Фонда, находящегося в самостоятельном управлении Банка. Сверхдоход определяется как разница между фактической доходностью и доходностью эталонного портфеля Фонда, умноженная на среднее арифметическое рыночных стоимостей портфелей в самостоятельном управлении Банка на конец каждого месяца отчетного года. </w:t>
      </w:r>
      <w:r>
        <w:br/>
      </w:r>
      <w:r>
        <w:rPr>
          <w:rFonts w:ascii="Times New Roman"/>
          <w:b w:val="false"/>
          <w:i w:val="false"/>
          <w:color w:val="000000"/>
          <w:sz w:val="28"/>
        </w:rPr>
        <w:t xml:space="preserve">
      В случае получения отрицательной сверхдоходности Фонда, Банк возмещает Правительству сумму равную 10 % полученного отрицательного сверхдохода, но не более 0,01 % от среднегодовой рыночной стоимости Фонда, находящегося в самостоятельном управлении Банка."; </w:t>
      </w:r>
      <w:r>
        <w:br/>
      </w:r>
      <w:r>
        <w:rPr>
          <w:rFonts w:ascii="Times New Roman"/>
          <w:b w:val="false"/>
          <w:i w:val="false"/>
          <w:color w:val="000000"/>
          <w:sz w:val="28"/>
        </w:rPr>
        <w:t xml:space="preserve">
      4) пункт 2.2.2. дополнить словами "с предоставлением копии договоров, заключенных с внешними управляющими и кастодианами;"; </w:t>
      </w:r>
      <w:r>
        <w:br/>
      </w:r>
      <w:r>
        <w:rPr>
          <w:rFonts w:ascii="Times New Roman"/>
          <w:b w:val="false"/>
          <w:i w:val="false"/>
          <w:color w:val="000000"/>
          <w:sz w:val="28"/>
        </w:rPr>
        <w:t xml:space="preserve">
      5) пункт 2.2.4. изложить в следующей редакции: </w:t>
      </w:r>
      <w:r>
        <w:br/>
      </w:r>
      <w:r>
        <w:rPr>
          <w:rFonts w:ascii="Times New Roman"/>
          <w:b w:val="false"/>
          <w:i w:val="false"/>
          <w:color w:val="000000"/>
          <w:sz w:val="28"/>
        </w:rPr>
        <w:t xml:space="preserve">
      "2.2.4. представлять в Правительство на бумажном и электронном носителе оперативные ежеквартальные и годовые отчеты о результатах доверительного управления Фондом в течение 30 (тридцати) календарных дней, следующих за отчетным периодом, содержащие информацию о рыночной стоимости Фонда на конечную дату отчетного периода, доходности по операциям, совершенным с Фондом, размере полученного дохода за отчетный период, составе портфеля Фонда на конец отчетного периода, текущем значении риска изменения процентных ставок (представленные на рассмотрение членам Правления Национального Банка), с последующим представлением ежеквартальных и годовых отчетов о результатах доверительного управления Фондом, утвержденных Правлением Национального Банка Республики Казахстан не позднее 50 календарных дней, следующих за отчетным периодом;". </w:t>
      </w:r>
    </w:p>
    <w:p>
      <w:pPr>
        <w:spacing w:after="0"/>
        <w:ind w:left="0"/>
        <w:jc w:val="both"/>
      </w:pPr>
      <w:r>
        <w:rPr>
          <w:rFonts w:ascii="Times New Roman"/>
          <w:b w:val="false"/>
          <w:i/>
          <w:color w:val="000000"/>
          <w:sz w:val="28"/>
        </w:rPr>
        <w:t xml:space="preserve">         От имени Банка                 От имени Правительства </w:t>
      </w:r>
      <w:r>
        <w:br/>
      </w:r>
      <w:r>
        <w:rPr>
          <w:rFonts w:ascii="Times New Roman"/>
          <w:b w:val="false"/>
          <w:i w:val="false"/>
          <w:color w:val="000000"/>
          <w:sz w:val="28"/>
        </w:rPr>
        <w:t>
</w:t>
      </w:r>
      <w:r>
        <w:rPr>
          <w:rFonts w:ascii="Times New Roman"/>
          <w:b w:val="false"/>
          <w:i/>
          <w:color w:val="000000"/>
          <w:sz w:val="28"/>
        </w:rPr>
        <w:t xml:space="preserve">Председатель Национального Банка         Республики Казахстан </w:t>
      </w:r>
      <w:r>
        <w:br/>
      </w:r>
      <w:r>
        <w:rPr>
          <w:rFonts w:ascii="Times New Roman"/>
          <w:b w:val="false"/>
          <w:i w:val="false"/>
          <w:color w:val="000000"/>
          <w:sz w:val="28"/>
        </w:rPr>
        <w:t>
</w:t>
      </w:r>
      <w:r>
        <w:rPr>
          <w:rFonts w:ascii="Times New Roman"/>
          <w:b w:val="false"/>
          <w:i/>
          <w:color w:val="000000"/>
          <w:sz w:val="28"/>
        </w:rPr>
        <w:t xml:space="preserve">      Республики Казахстан                 Министр финансов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