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4bec" w14:textId="9a04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обмене материалами национальных
информационных агентств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2004 года N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об обмене материалами национальных информационных агентств государств-участников Содружества Независимых Государств, совершенное в городе Ялте 18 сентября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об обмене материалами национальных информационных агентств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 заверенный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депонировано 10 февраля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депонировано 23 февраля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депонировано 27 мая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депонировано 29 июня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23 сентября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депонировано 3 марта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27 мая 2004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- 27 мая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- 27 мая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- 27 мая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- 29 июня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- 23 сентября 2004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 3 марта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 в лице правительств,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как можно шире освещать в средствах массовой информации деятельность по развитию и укреплению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активно способствовать росту доверия, взаимопонимания и сотрудничества между народами государств-участников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содействовать формированию в мировом сообществе объективного и полного представления о социально-политической, экономической и культурной жизни государств-участников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вклад, который вносят национальные информационные агентства Сторон в налаживание постоянных и оперативных каналов обмена и распространения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нижеперечисленные термины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агентство - организация, регулярно занимающаяся сбором и распространением информационного материала, организованная и функционирующая в соответствии с национальным законодательством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национальное информационное агентство - центральное государственное информационное агентство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национальных информационных агентств - информационный продукт, передаваемый информационными агентствами;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продукт - материализованный результат деятельности национальных информационных агентств, предназначенный для обеспечения информационных потребностей пользователей;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услуги - услуги национальных информационных агентств, предоставляемые своим пользователям;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информационный обмен - передача и получение информационного продукта, а также взаимное оказание информационных услуг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Стороны будут способствовать увеличению потока материалов национальных информационных агентств, укреплению их профессиональных связей, созданию благоприятных условий для налаживания между ними эффективного и свободного обмена материалами, реализации производимого ими информационного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окажут содействие национальным информационным агентствам в выработке и эксплуатации оптимальных моделей информационных и телекоммуникационных систем, используемых для межгосударственного информационного обмена.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Стороны руководствуются следующими основными принципами при обмене материалами национальных информационных агентств: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конструктивность оценок и достоверность материалов, помогающих укреплять разносторонние связи между народами, проживающими на территориях Сторон, и способствующих поискам взаимопонимания;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недопущение тенденциозности в оценке событий, явлений и процессов в жизни суверенных государств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от публикаций, информационных сообщений и иных материалов, задевающих национальные или конфессиональные чувства народов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недопустимость подстрекательства к действиям, противоречащим требованиям национального законодательства Сторон или способным нанести ущерб их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объективность и всестороннее освещение событий, предоставление доступа общественности к разнообразной информации, позволяющей каждому убедиться в достоверности фактов и объективно оценить события;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уважение как интересов каждой Стороны, так и общих интересов Сторон в целом, направленность на достижение консенсуса между всеми социальными группами и слоями;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равноправие и уважение разнообразия культур - элементов общего наследия человечества;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свободы информации и выражения мнений, признаваемых в качестве составной части прав человека и основных свобод;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уважение и взаимопонимание в целях развития прав человека, равенства прав всех людей и всех наций, экономического и социального прогресса.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воздерживаться от применения мер, ограничивающих межгосударственный информационный обмен в рамках настоящего Соглашения, за исключением чрезвычайных обстоятельств до их устранения.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активного использования потенциала национальных информационных агентств, повышения уровня и эффективности информационного обмена, обеспечения баланса в потоке информации Стороны возлагают ответственность за выполнение положений настоящего Соглашения на действующий Совет руководителей государственных информационных агентств Содружества Независимых Государств.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более свободного и широкого распространения информации Стороны будут проводить регулярные консультации и принимать взаимосогласованные меры для реализации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сдачи депозитарию соответствующего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дополнения, которые оформляются отдельным протоколом, являющимся неотъемлемой частью настоящего Соглашения и вступающим в силу в порядке, предусмотренном статьей 8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присоединяющегося государства Соглашение вступает в силу с даты сдачи депозитарию документов о присоединении.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 лет с даты его вступления в силу. По истечении этого срока действие Соглашения автоматически продлевается каждый раз на пятилетний период, если Стороны не примут иного решения.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выхода, урегулировав финансовые и иные обязательства, возникшие за время действия Соглашения.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18 сентября 2003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Настоящим удостоверяю, что прилагаемый текст является аутентичной копией Соглашения об обмене материалами национальных информационных агентств государств-участников Содружества Независимых Государств, принятого на заседании глав правительств Содружества Независимых Государств, которое состоялось 18 сентября 2003 года в городе Ялте.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комитета 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Исполнительного секретаря СНГ№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