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ab6" w14:textId="11e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 в целях обеспечения экономической безопасности и устойчивого развития экономики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872 "Об утверждении перечня приватизированных организаций в стратегических отраслях экономики Республики Казахстан, подлежащих мониторингу эффективности управления" (САПП Республики Казахстан, 2002 г., N 26, ст. 281).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2004 года № 810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отраслей экономики, имеющих стратегическое значение, в отношении которых осуществляется государственный мониторинг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 отбора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Добыча и переработка топливно-энергетических полезных ископаемых (угля, нефти, газа, урана) и металлических руд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"ОРКЕН"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"Усть-Каменогорский титано-магниевый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"Жайремский горно-обогатительный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"Altyntau Kokshetau"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"СНПС-Актобемунайгаз"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"QazaqGaz"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"КазРосГаз"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 – 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ставке, утвержденном уполномоченным органом в области нефти и газа,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"КМГ Карачаганак"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"Северо-Западная трубопроводная компания "МунайТас"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"КАЗАХСТАНСКО-КИТАЙСКИЙ ТРУБОПРОВОД"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перечне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"Ульбинский металлургический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"Волковгеология"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"Казахстанско-французское совместное предприятие "Катко"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"ИНКАЙ"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"Кызылту"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"РУ-6"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"Семизбай-U"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предприятие "Акбастау"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"Байкен-U"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"Добывающее предприятие "ОРТАЛЫК"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"Южная горно-химическая компания"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"Хорасан-U (Хорасан-У)"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"Каустик"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"Горно-металлургический концерн "КАЗАХАЛТЫН"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"Степногорский горно-химический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 Министерства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"Казатомпром - SaUran"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"Тау-Кен Самрук"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"Буденовское"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"KSP Steel" ("КейЭсПи Стил")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"Кастинг"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"УПНК-ПВ"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"Проммашкомплект"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Машиностроение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Производство и распределение электроэнергии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"AЭС Усть-Каменогорская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"АЭС Шульбинская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 Жарық Компаниясы"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"Шардаринская гидроэлектростанция"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Транспорт и связь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темiр жолы"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"Пассажирские перевозки"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"Қазтеміртранс"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"Кедентранссервис"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Алматы"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Нурсултан Назарбаев"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Аулие-Ата"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"Сары-Арка"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"МЕЖДУНАРОДНЫЙ АЭРОПОРТ "ОРАЛ"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"АТМА-аэропорт Атырау и перевозки"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Алия Молдагулова"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Актау"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Усть-Каменогорск"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"Костанай" имени Ахмета Байтұрсынұлы"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Павлодар"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Шымкент"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"Международный аэропорт Кызыл-Жар"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"Актауский морской торговый порт"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"Казаэронавигация"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"Академия гражданской авиации"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"Парк ядерных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"Казахавтодор"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Производство продукции военно-промышленного назначения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"Казахстан инжиниринг" (Kazakhstan Engineering)"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Химическая промышленность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Нефтехим LTD" ("Компания Нефтехим ЛТД")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Водное хозяйство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"Алматы Су" Управления энергетики и коммунального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"Горводоканал"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 - Водоканал"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"Костанайский мелькомбинат"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"Продовольственная контрактная корпорация"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Космическая деятельность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Ғарыш Сапары"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"Республиканский центр космической связи"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космических исследований и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коммунальное предприятие;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