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eed0" w14:textId="1eee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Хантагинского хвостохранилища и подстанции 35/6кВ "Гормолзавод", находящихся на балансе РГП "Кентауликвидрудник", из республиканской собственности в коммунальную собственность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2004 года N 830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N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Южно-Казахстанской области о передаче из республиканской собственности Хантагинского хвостохранилища и подстанции 35/6кВ "Гормолзавод", находящихся на балансе РГП "Кентауликвидрудник" (далее - объекты), в коммунальную собственность Южно-Казахстанской области.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индустрии и торговли Республики Казахстан совместно с Комитетом государственного имущества и приватизации Министерства финансов Республики Казахстан и акиматом Южно-Казахстанской области в установленном законодательством порядке осуществить необходимые организационные мероприятия по приему-передаче объектов.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