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e8ad" w14:textId="72be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2004 года N 837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 некоторые решения Правительства Республики Казахстан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1 утратил силу - постановлением Правительства РК от 31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      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2 утратил силу - постановлением Правительства РК от 24 января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(вступает в силу с 1 января 2005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декабря 2003 года N 1260 "О реализации Закона Республики Казахстан "О республиканском бюджете на 2004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разделе IV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функциональной группе 03 "Общественный порядок и безопасность":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 администратору 618 "Агентство Республики Казахстан по борьбе с экономической и коррупционной преступностью (финансовая полиция):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программе 001 "Обеспечение деятельности уполномоченного органа по борьбе с экономической и коррупционной преступностью":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подпрограмме 001 "Аппарат центрального органа" цифры "247775" заменить цифрами "329152";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подпрограмме 002 "Аппараты территориальных органов" цифры "2546433" заменить цифрами "2465056";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декабря 2003 года N 1327 "Об утверждении паспортов республиканских бюджетных программ на 2004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401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5 "Мероприятия по реализации программы (подпрограмм)":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подпрограмме 001 "Аппарат центрального органа":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"204" заменить цифрами "338";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подпрограмме 002 "Аппараты территориальных органов":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"3581" заменить цифрами "3447".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